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936A312" w14:textId="77777777" w:rsidR="00282680" w:rsidRPr="00521CF5" w:rsidRDefault="00901D5D" w:rsidP="00064547">
      <w:pPr>
        <w:pStyle w:val="Titel-Headline"/>
      </w:pPr>
      <w:r w:rsidRPr="00064547">
        <w:t>Press</w:t>
      </w:r>
      <w:r w:rsidR="008B7471">
        <w:t xml:space="preserve"> release</w:t>
      </w:r>
    </w:p>
    <w:bookmarkStart w:id="0" w:name="Untertitel"/>
    <w:p w14:paraId="001AC8ED" w14:textId="77777777" w:rsidR="00CE71C0" w:rsidRDefault="00CE71C0" w:rsidP="00064547">
      <w:pPr>
        <w:pStyle w:val="Linie"/>
      </w:pPr>
      <w:r w:rsidRPr="00335617">
        <w:rPr>
          <w:noProof/>
          <w:lang w:eastAsia="de-DE"/>
        </w:rPr>
        <mc:AlternateContent>
          <mc:Choice Requires="wps">
            <w:drawing>
              <wp:inline distT="0" distB="0" distL="0" distR="0" wp14:anchorId="501424C5" wp14:editId="2FD38517">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2067772"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p w14:paraId="30EF574B" w14:textId="5E07D9CA" w:rsidR="00C20986" w:rsidRPr="00C20986" w:rsidRDefault="00C20986" w:rsidP="00C20986">
      <w:pPr>
        <w:pStyle w:val="Dachzeile"/>
        <w:rPr>
          <w:lang w:val="en-US"/>
        </w:rPr>
      </w:pPr>
      <w:bookmarkStart w:id="1" w:name="_Hlk185508087"/>
      <w:bookmarkEnd w:id="0"/>
      <w:r w:rsidRPr="00C20986">
        <w:rPr>
          <w:lang w:val="en-US"/>
        </w:rPr>
        <w:t>Production of battery modules and battery packs being realized with MOM system</w:t>
      </w:r>
    </w:p>
    <w:p w14:paraId="68F4B53B" w14:textId="4F7A027B" w:rsidR="00C20986" w:rsidRPr="00C20986" w:rsidRDefault="00C20986" w:rsidP="00C20986">
      <w:pPr>
        <w:pStyle w:val="Titel-Subline"/>
        <w:rPr>
          <w:lang w:val="en-US"/>
        </w:rPr>
      </w:pPr>
      <w:r w:rsidRPr="00C20986">
        <w:rPr>
          <w:lang w:val="en-US"/>
        </w:rPr>
        <w:br/>
        <w:t xml:space="preserve">Battery production in the greenfield:  </w:t>
      </w:r>
      <w:r w:rsidRPr="00C20986">
        <w:rPr>
          <w:lang w:val="en-US"/>
        </w:rPr>
        <w:br/>
        <w:t xml:space="preserve">Rimac Technology </w:t>
      </w:r>
      <w:r>
        <w:rPr>
          <w:lang w:val="en-US"/>
        </w:rPr>
        <w:t>relies on</w:t>
      </w:r>
      <w:r w:rsidRPr="00C20986">
        <w:rPr>
          <w:lang w:val="en-US"/>
        </w:rPr>
        <w:t xml:space="preserve"> iTAC.MOM.Suite  </w:t>
      </w:r>
    </w:p>
    <w:p w14:paraId="0ED9823C" w14:textId="039F9FD4" w:rsidR="00C20986" w:rsidRPr="005C3D8B" w:rsidRDefault="00C20986" w:rsidP="00C20986">
      <w:pPr>
        <w:pStyle w:val="Flietext"/>
        <w:rPr>
          <w:b/>
          <w:bCs/>
          <w:spacing w:val="-2"/>
          <w:w w:val="101"/>
          <w:szCs w:val="22"/>
          <w:lang w:val="en-US"/>
        </w:rPr>
      </w:pPr>
      <w:r w:rsidRPr="00C20986">
        <w:rPr>
          <w:b/>
          <w:spacing w:val="-2"/>
          <w:w w:val="101"/>
          <w:szCs w:val="22"/>
          <w:lang w:val="en-US"/>
        </w:rPr>
        <w:t xml:space="preserve">Montabaur, </w:t>
      </w:r>
      <w:r w:rsidR="00557789">
        <w:rPr>
          <w:b/>
          <w:spacing w:val="-2"/>
          <w:w w:val="101"/>
          <w:szCs w:val="22"/>
          <w:lang w:val="en-US"/>
        </w:rPr>
        <w:t>January 23,</w:t>
      </w:r>
      <w:r w:rsidRPr="00C20986">
        <w:rPr>
          <w:b/>
          <w:spacing w:val="-2"/>
          <w:w w:val="101"/>
          <w:szCs w:val="22"/>
          <w:lang w:val="en-US"/>
        </w:rPr>
        <w:t xml:space="preserve"> 202</w:t>
      </w:r>
      <w:r w:rsidR="00557789">
        <w:rPr>
          <w:b/>
          <w:spacing w:val="-2"/>
          <w:w w:val="101"/>
          <w:szCs w:val="22"/>
          <w:lang w:val="en-US"/>
        </w:rPr>
        <w:t>5</w:t>
      </w:r>
      <w:r w:rsidRPr="00C20986">
        <w:rPr>
          <w:b/>
          <w:spacing w:val="-2"/>
          <w:w w:val="101"/>
          <w:szCs w:val="22"/>
          <w:lang w:val="en-US"/>
        </w:rPr>
        <w:t xml:space="preserve"> </w:t>
      </w:r>
      <w:r w:rsidR="005C3D8B">
        <w:rPr>
          <w:b/>
          <w:spacing w:val="-2"/>
          <w:w w:val="101"/>
          <w:szCs w:val="22"/>
          <w:lang w:val="en-US"/>
        </w:rPr>
        <w:t>–</w:t>
      </w:r>
      <w:r w:rsidRPr="00C20986">
        <w:rPr>
          <w:b/>
          <w:bCs/>
          <w:spacing w:val="-2"/>
          <w:w w:val="101"/>
          <w:szCs w:val="22"/>
          <w:lang w:val="en-US"/>
        </w:rPr>
        <w:t xml:space="preserve"> Rimac Technology, manufacturer of battery modules and battery packs, is currently expanding its production capacities for a major customer project.</w:t>
      </w:r>
      <w:r w:rsidRPr="00C20986">
        <w:rPr>
          <w:b/>
          <w:spacing w:val="-2"/>
          <w:w w:val="101"/>
          <w:szCs w:val="22"/>
          <w:lang w:val="en-US"/>
        </w:rPr>
        <w:t xml:space="preserve"> </w:t>
      </w:r>
      <w:r w:rsidRPr="00C20986">
        <w:rPr>
          <w:b/>
          <w:bCs/>
          <w:spacing w:val="-2"/>
          <w:w w:val="101"/>
          <w:szCs w:val="22"/>
          <w:lang w:val="en-US"/>
        </w:rPr>
        <w:t>Additional production lines are being set up in Greenfield for this purpose.</w:t>
      </w:r>
      <w:r w:rsidRPr="00C20986">
        <w:rPr>
          <w:b/>
          <w:spacing w:val="-2"/>
          <w:w w:val="101"/>
          <w:szCs w:val="22"/>
          <w:lang w:val="en-US"/>
        </w:rPr>
        <w:t xml:space="preserve"> </w:t>
      </w:r>
      <w:r w:rsidRPr="00C20986">
        <w:rPr>
          <w:b/>
          <w:bCs/>
          <w:spacing w:val="-2"/>
          <w:w w:val="101"/>
          <w:szCs w:val="22"/>
          <w:lang w:val="en-US"/>
        </w:rPr>
        <w:t>The iTAC.MOM.Suite plays a central role in this: The Manufacturing Operations Management (MOM) system from iTAC Software AG ensures that the production of battery modules and battery packs runs efficiently and transparently and meets the highest quality requirements and industry standards.</w:t>
      </w:r>
      <w:r w:rsidRPr="00C20986">
        <w:rPr>
          <w:b/>
          <w:spacing w:val="-2"/>
          <w:w w:val="101"/>
          <w:szCs w:val="22"/>
          <w:lang w:val="en-US"/>
        </w:rPr>
        <w:t xml:space="preserve"> </w:t>
      </w:r>
      <w:r w:rsidRPr="00C20986">
        <w:rPr>
          <w:rFonts w:asciiTheme="majorHAnsi" w:eastAsia="Times New Roman" w:hAnsiTheme="majorHAnsi" w:cstheme="majorBidi"/>
          <w:b/>
          <w:bCs/>
          <w:color w:val="auto"/>
          <w:szCs w:val="22"/>
          <w:lang w:val="en-US" w:eastAsia="de-DE"/>
        </w:rPr>
        <w:t xml:space="preserve"> </w:t>
      </w:r>
    </w:p>
    <w:p w14:paraId="4965FD8E" w14:textId="77777777" w:rsidR="00C20986" w:rsidRPr="00C20986" w:rsidRDefault="00C20986" w:rsidP="00C20986">
      <w:pPr>
        <w:pStyle w:val="Flietext"/>
        <w:rPr>
          <w:rFonts w:ascii="Arial" w:hAnsi="Arial" w:cs="Arial"/>
          <w:bCs/>
          <w:lang w:val="en-US"/>
        </w:rPr>
      </w:pPr>
    </w:p>
    <w:p w14:paraId="37E3E228" w14:textId="3F657636" w:rsidR="00C20986" w:rsidRPr="00C20986" w:rsidRDefault="00C20986" w:rsidP="00C20986">
      <w:pPr>
        <w:pStyle w:val="Flietext"/>
        <w:rPr>
          <w:rFonts w:ascii="Arial" w:hAnsi="Arial" w:cs="Arial"/>
          <w:bCs/>
          <w:lang w:val="en-US"/>
        </w:rPr>
      </w:pPr>
      <w:r w:rsidRPr="00C20986">
        <w:rPr>
          <w:rFonts w:ascii="Arial" w:hAnsi="Arial" w:cs="Arial"/>
          <w:bCs/>
          <w:lang w:val="en-US"/>
        </w:rPr>
        <w:t xml:space="preserve">Batteries consist of various chemical components and layers that are processed in a multi-stage process </w:t>
      </w:r>
      <w:r w:rsidR="005C3D8B">
        <w:rPr>
          <w:rFonts w:ascii="Arial" w:hAnsi="Arial" w:cs="Arial"/>
          <w:bCs/>
          <w:lang w:val="en-US"/>
        </w:rPr>
        <w:t>–</w:t>
      </w:r>
      <w:r w:rsidRPr="00C20986">
        <w:rPr>
          <w:rFonts w:ascii="Arial" w:hAnsi="Arial" w:cs="Arial"/>
          <w:bCs/>
          <w:lang w:val="en-US"/>
        </w:rPr>
        <w:t xml:space="preserve"> from the manufacture of the electrodes to cell assembly and final assembly. Each stage requires precise production conditions, as even the smallest deviations can affect the performance, safety and longevity of the batteries. For this reason, seamless quality control and traceability must be guaranteed. Errors can lead to serious safety risks.</w:t>
      </w:r>
    </w:p>
    <w:p w14:paraId="091F1F02" w14:textId="77777777" w:rsidR="00C20986" w:rsidRPr="00C20986" w:rsidRDefault="00C20986" w:rsidP="00C20986">
      <w:pPr>
        <w:pStyle w:val="Flietext"/>
        <w:rPr>
          <w:rFonts w:ascii="Arial" w:hAnsi="Arial" w:cs="Arial"/>
          <w:bCs/>
          <w:lang w:val="en-US"/>
        </w:rPr>
      </w:pPr>
    </w:p>
    <w:p w14:paraId="3C67F571" w14:textId="5E793CE4" w:rsidR="00C20986" w:rsidRPr="00C20986" w:rsidRDefault="00C20986" w:rsidP="00C20986">
      <w:pPr>
        <w:pStyle w:val="Flietext"/>
        <w:rPr>
          <w:rFonts w:ascii="Arial" w:hAnsi="Arial" w:cs="Arial"/>
          <w:bCs/>
          <w:lang w:val="en-US"/>
        </w:rPr>
      </w:pPr>
      <w:r w:rsidRPr="00C20986">
        <w:rPr>
          <w:rFonts w:ascii="Arial" w:hAnsi="Arial" w:cs="Arial"/>
          <w:bCs/>
          <w:lang w:val="en-US"/>
        </w:rPr>
        <w:t xml:space="preserve">“Modern battery production is complex. It requires high-precision processes and at the same time a high production speed </w:t>
      </w:r>
      <w:proofErr w:type="gramStart"/>
      <w:r w:rsidRPr="00C20986">
        <w:rPr>
          <w:rFonts w:ascii="Arial" w:hAnsi="Arial" w:cs="Arial"/>
          <w:bCs/>
          <w:lang w:val="en-US"/>
        </w:rPr>
        <w:t>in order to</w:t>
      </w:r>
      <w:proofErr w:type="gramEnd"/>
      <w:r w:rsidRPr="00C20986">
        <w:rPr>
          <w:rFonts w:ascii="Arial" w:hAnsi="Arial" w:cs="Arial"/>
          <w:bCs/>
          <w:lang w:val="en-US"/>
        </w:rPr>
        <w:t xml:space="preserve"> meet demand. At the same time, it is subject to strict industry-specific quality requirements. For our customer project, for which we are currently setting up the production lines, an </w:t>
      </w:r>
      <w:r w:rsidRPr="00C20986">
        <w:rPr>
          <w:rFonts w:ascii="Arial" w:hAnsi="Arial" w:cs="Arial"/>
          <w:bCs/>
          <w:lang w:val="en-US"/>
        </w:rPr>
        <w:lastRenderedPageBreak/>
        <w:t xml:space="preserve">MES/MOM is indispensable. A 4-month selection process convinced us that the iTAC.MOM.Suite meets all the technological requirements that are crucial </w:t>
      </w:r>
      <w:proofErr w:type="gramStart"/>
      <w:r w:rsidRPr="00C20986">
        <w:rPr>
          <w:rFonts w:ascii="Arial" w:hAnsi="Arial" w:cs="Arial"/>
          <w:bCs/>
          <w:lang w:val="en-US"/>
        </w:rPr>
        <w:t>for the production of</w:t>
      </w:r>
      <w:proofErr w:type="gramEnd"/>
      <w:r w:rsidRPr="00C20986">
        <w:rPr>
          <w:rFonts w:ascii="Arial" w:hAnsi="Arial" w:cs="Arial"/>
          <w:bCs/>
          <w:lang w:val="en-US"/>
        </w:rPr>
        <w:t xml:space="preserve"> battery modules and battery packs,” explains Martina Raguž, IT Project Manager at Rimac. </w:t>
      </w:r>
    </w:p>
    <w:p w14:paraId="7B3FD2E1" w14:textId="77777777" w:rsidR="00C20986" w:rsidRPr="00C20986" w:rsidRDefault="00C20986" w:rsidP="00C20986">
      <w:pPr>
        <w:pStyle w:val="Flietext"/>
        <w:rPr>
          <w:rFonts w:ascii="Arial" w:hAnsi="Arial" w:cs="Arial"/>
          <w:bCs/>
          <w:lang w:val="en-US"/>
        </w:rPr>
      </w:pPr>
    </w:p>
    <w:p w14:paraId="5A89F1FB" w14:textId="045182C3" w:rsidR="00C20986" w:rsidRPr="00C20986" w:rsidRDefault="00C20986" w:rsidP="00C20986">
      <w:pPr>
        <w:pStyle w:val="Flietext"/>
        <w:rPr>
          <w:rFonts w:ascii="Arial" w:hAnsi="Arial" w:cs="Arial"/>
          <w:bCs/>
          <w:lang w:val="en-US"/>
        </w:rPr>
      </w:pPr>
      <w:r w:rsidRPr="00C20986">
        <w:rPr>
          <w:rFonts w:ascii="Arial" w:hAnsi="Arial" w:cs="Arial"/>
          <w:bCs/>
          <w:lang w:val="en-US"/>
        </w:rPr>
        <w:t>The iTAC.MOM.Suite production management system from iTAC enables the mapping, control and planning of the entire production process and ensures active traceability. "In the challenging production of battery cells, materials are used that are difficult to process and sometimes highly dangerous. To minimize risks and avoid errors, seamless traceability and comprehensive quality analyses are essential. This enables quality and performance characteristics as well as all standards and specific requirements to be met,” says Diogo Oliveira, Sales Manager MOM EMEA at iTAC Software AG.</w:t>
      </w:r>
    </w:p>
    <w:p w14:paraId="791507EA" w14:textId="77777777" w:rsidR="00C20986" w:rsidRPr="00C20986" w:rsidRDefault="00C20986" w:rsidP="00C20986">
      <w:pPr>
        <w:pStyle w:val="Flietext"/>
        <w:rPr>
          <w:lang w:val="en-US"/>
        </w:rPr>
      </w:pPr>
    </w:p>
    <w:p w14:paraId="36DDA521" w14:textId="170B4534" w:rsidR="00C20986" w:rsidRPr="00C20986" w:rsidRDefault="00C20986" w:rsidP="00C20986">
      <w:pPr>
        <w:pStyle w:val="Flietext"/>
        <w:rPr>
          <w:rFonts w:ascii="Arial" w:hAnsi="Arial" w:cs="Arial"/>
          <w:b/>
          <w:bCs/>
          <w:lang w:val="en-US"/>
        </w:rPr>
      </w:pPr>
      <w:r w:rsidRPr="00C20986">
        <w:rPr>
          <w:rFonts w:ascii="Arial" w:hAnsi="Arial" w:cs="Arial"/>
          <w:b/>
          <w:bCs/>
          <w:lang w:val="en-US"/>
        </w:rPr>
        <w:t>Greenfield development – designed from s</w:t>
      </w:r>
      <w:r>
        <w:rPr>
          <w:rFonts w:ascii="Arial" w:hAnsi="Arial" w:cs="Arial"/>
          <w:b/>
          <w:bCs/>
          <w:lang w:val="en-US"/>
        </w:rPr>
        <w:t>cratch</w:t>
      </w:r>
    </w:p>
    <w:p w14:paraId="7014A60C" w14:textId="473D1B69" w:rsidR="00C20986" w:rsidRPr="00C20986" w:rsidRDefault="00C20986" w:rsidP="00C20986">
      <w:pPr>
        <w:pStyle w:val="Flietext"/>
        <w:rPr>
          <w:rFonts w:ascii="Arial" w:hAnsi="Arial" w:cs="Arial"/>
          <w:bCs/>
          <w:lang w:val="en-US"/>
        </w:rPr>
      </w:pPr>
      <w:r w:rsidRPr="00C20986">
        <w:rPr>
          <w:rFonts w:ascii="Arial" w:hAnsi="Arial" w:cs="Arial"/>
          <w:lang w:val="en-US"/>
        </w:rPr>
        <w:t xml:space="preserve">One special feature: the shop floor at Rimac is a greenfield site, which means that everything can be “redesigned”. This offers the possibility of creating the entire production infrastructure from scratch in a new production environment. As no existing systems </w:t>
      </w:r>
      <w:proofErr w:type="gramStart"/>
      <w:r w:rsidRPr="00C20986">
        <w:rPr>
          <w:rFonts w:ascii="Arial" w:hAnsi="Arial" w:cs="Arial"/>
          <w:lang w:val="en-US"/>
        </w:rPr>
        <w:t>have to</w:t>
      </w:r>
      <w:proofErr w:type="gramEnd"/>
      <w:r w:rsidRPr="00C20986">
        <w:rPr>
          <w:rFonts w:ascii="Arial" w:hAnsi="Arial" w:cs="Arial"/>
          <w:lang w:val="en-US"/>
        </w:rPr>
        <w:t xml:space="preserve"> be integrated </w:t>
      </w:r>
      <w:r>
        <w:rPr>
          <w:rFonts w:ascii="Arial" w:hAnsi="Arial" w:cs="Arial"/>
          <w:lang w:val="en-US"/>
        </w:rPr>
        <w:t>and</w:t>
      </w:r>
      <w:r w:rsidRPr="00C20986">
        <w:rPr>
          <w:rFonts w:ascii="Arial" w:hAnsi="Arial" w:cs="Arial"/>
          <w:lang w:val="en-US"/>
        </w:rPr>
        <w:t xml:space="preserve"> no compromises have to be made with the IT architecture, the MES/MOM system can be perfectly tailored to the specific requirements of modern battery production at Rimac right from the start</w:t>
      </w:r>
      <w:r w:rsidRPr="00C20986">
        <w:rPr>
          <w:rFonts w:ascii="Arial" w:hAnsi="Arial" w:cs="Arial"/>
          <w:bCs/>
          <w:lang w:val="en-US"/>
        </w:rPr>
        <w:t xml:space="preserve">. </w:t>
      </w:r>
    </w:p>
    <w:p w14:paraId="63330A00" w14:textId="77777777" w:rsidR="00C20986" w:rsidRPr="00C20986" w:rsidRDefault="00C20986" w:rsidP="00C20986">
      <w:pPr>
        <w:pStyle w:val="Flietext"/>
        <w:rPr>
          <w:rFonts w:ascii="Arial" w:hAnsi="Arial" w:cs="Arial"/>
          <w:lang w:val="en-US"/>
        </w:rPr>
      </w:pPr>
    </w:p>
    <w:p w14:paraId="381394B7" w14:textId="05EFB06E" w:rsidR="00C20986" w:rsidRPr="00C20986" w:rsidRDefault="00C20986" w:rsidP="00C20986">
      <w:pPr>
        <w:pStyle w:val="Flietext"/>
        <w:rPr>
          <w:rFonts w:ascii="Arial" w:hAnsi="Arial" w:cs="Arial"/>
          <w:lang w:val="en-US"/>
        </w:rPr>
      </w:pPr>
      <w:r w:rsidRPr="00C20986">
        <w:rPr>
          <w:rFonts w:ascii="Arial" w:hAnsi="Arial" w:cs="Arial"/>
          <w:lang w:val="en-US"/>
        </w:rPr>
        <w:t xml:space="preserve">The go-live of the system for the battery pack production line is scheduled for the end of April 2025 and for the module production line for the end of July 2025. </w:t>
      </w:r>
    </w:p>
    <w:p w14:paraId="623D0DD7" w14:textId="77777777" w:rsidR="00C20986" w:rsidRPr="00C20986" w:rsidRDefault="00C20986" w:rsidP="00C20986">
      <w:pPr>
        <w:pStyle w:val="Flietext"/>
        <w:rPr>
          <w:rFonts w:ascii="Arial" w:hAnsi="Arial" w:cs="Arial"/>
          <w:bCs/>
          <w:lang w:val="en-US"/>
        </w:rPr>
      </w:pPr>
    </w:p>
    <w:p w14:paraId="5B48D762" w14:textId="2C4441B0" w:rsidR="00C20986" w:rsidRPr="00C20986" w:rsidRDefault="00C20986" w:rsidP="00C20986">
      <w:pPr>
        <w:pStyle w:val="Flietext"/>
        <w:rPr>
          <w:rFonts w:ascii="Arial" w:hAnsi="Arial" w:cs="Arial"/>
          <w:bCs/>
          <w:lang w:val="en-US"/>
        </w:rPr>
      </w:pPr>
      <w:r w:rsidRPr="00C20986">
        <w:rPr>
          <w:rFonts w:ascii="Arial" w:hAnsi="Arial" w:cs="Arial"/>
          <w:bCs/>
          <w:lang w:val="en-US"/>
        </w:rPr>
        <w:t>And Rimac is also well positioned for the future “In addition to the functionalities of the iTAC software that are decisive for us, the architecture is an important feature for us. Thanks to the open, scalable platform and microservices, we are also equipped for possible expansions,” emphasizes Martina Raguž.</w:t>
      </w:r>
    </w:p>
    <w:bookmarkEnd w:id="1"/>
    <w:p w14:paraId="462FD8C4" w14:textId="77777777" w:rsidR="00C82C11" w:rsidRPr="00C20986" w:rsidRDefault="00C82C11" w:rsidP="00C82C11">
      <w:pPr>
        <w:pStyle w:val="Flietext"/>
        <w:rPr>
          <w:lang w:val="en-US"/>
        </w:rPr>
      </w:pPr>
    </w:p>
    <w:p w14:paraId="05BE9860" w14:textId="77777777" w:rsidR="00EB2996" w:rsidRPr="00C20986" w:rsidRDefault="00EB2996" w:rsidP="00D9165E">
      <w:pPr>
        <w:pStyle w:val="Flietext"/>
        <w:rPr>
          <w:lang w:val="en-US"/>
        </w:rPr>
      </w:pPr>
    </w:p>
    <w:p w14:paraId="13F07359" w14:textId="2C0784E0" w:rsidR="00476746" w:rsidRDefault="00194AAB" w:rsidP="00476746">
      <w:pPr>
        <w:pStyle w:val="Flietext"/>
      </w:pPr>
      <w:r w:rsidRPr="00265E89">
        <w:rPr>
          <w:rFonts w:ascii="Arial" w:hAnsi="Arial" w:cs="Arial"/>
          <w:bCs/>
          <w:noProof/>
        </w:rPr>
        <w:lastRenderedPageBreak/>
        <w:drawing>
          <wp:inline distT="0" distB="0" distL="0" distR="0" wp14:anchorId="37816150" wp14:editId="6B1CBF75">
            <wp:extent cx="4928235" cy="3679190"/>
            <wp:effectExtent l="0" t="0" r="5715" b="0"/>
            <wp:docPr id="1988371031" name="Grafik 1" descr="Ein Bild, das Kleidung, Person, Im Haus, Schuhwer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8371031" name="Grafik 1" descr="Ein Bild, das Kleidung, Person, Im Haus, Schuhwerk enthält.&#10;&#10;Automatisch generierte Beschreibung"/>
                    <pic:cNvPicPr/>
                  </pic:nvPicPr>
                  <pic:blipFill>
                    <a:blip r:embed="rId11"/>
                    <a:stretch>
                      <a:fillRect/>
                    </a:stretch>
                  </pic:blipFill>
                  <pic:spPr>
                    <a:xfrm>
                      <a:off x="0" y="0"/>
                      <a:ext cx="4928235" cy="3679190"/>
                    </a:xfrm>
                    <a:prstGeom prst="rect">
                      <a:avLst/>
                    </a:prstGeom>
                  </pic:spPr>
                </pic:pic>
              </a:graphicData>
            </a:graphic>
          </wp:inline>
        </w:drawing>
      </w:r>
    </w:p>
    <w:p w14:paraId="642717AE" w14:textId="77777777" w:rsidR="00194AAB" w:rsidRDefault="00194AAB">
      <w:pPr>
        <w:tabs>
          <w:tab w:val="clear" w:pos="3572"/>
        </w:tabs>
        <w:spacing w:line="240" w:lineRule="auto"/>
        <w:rPr>
          <w:sz w:val="17"/>
          <w:lang w:val="en-US"/>
        </w:rPr>
      </w:pPr>
    </w:p>
    <w:p w14:paraId="0F73F02D" w14:textId="77777777" w:rsidR="00194AAB" w:rsidRPr="00814F77" w:rsidRDefault="00194AAB">
      <w:pPr>
        <w:tabs>
          <w:tab w:val="clear" w:pos="3572"/>
        </w:tabs>
        <w:spacing w:line="240" w:lineRule="auto"/>
        <w:rPr>
          <w:rFonts w:ascii="Arial" w:hAnsi="Arial"/>
          <w:b/>
          <w:sz w:val="16"/>
          <w:szCs w:val="16"/>
          <w:u w:val="single"/>
          <w:lang w:val="en-US"/>
        </w:rPr>
      </w:pPr>
      <w:bookmarkStart w:id="2" w:name="_Hlk185508158"/>
      <w:r w:rsidRPr="00814F77">
        <w:rPr>
          <w:b/>
          <w:bCs/>
          <w:i/>
          <w:iCs/>
          <w:sz w:val="20"/>
          <w:szCs w:val="28"/>
          <w:lang w:val="en-US"/>
        </w:rPr>
        <w:t>The Rimac and iTAC teams responsible for the greenfield project for battery</w:t>
      </w:r>
    </w:p>
    <w:p w14:paraId="34A5DA5F" w14:textId="77777777" w:rsidR="00194AAB" w:rsidRDefault="00194AAB">
      <w:pPr>
        <w:tabs>
          <w:tab w:val="clear" w:pos="3572"/>
        </w:tabs>
        <w:spacing w:line="240" w:lineRule="auto"/>
        <w:rPr>
          <w:rFonts w:ascii="Arial" w:hAnsi="Arial"/>
          <w:b/>
          <w:sz w:val="18"/>
          <w:szCs w:val="18"/>
          <w:u w:val="single"/>
          <w:lang w:val="en-US"/>
        </w:rPr>
      </w:pPr>
    </w:p>
    <w:p w14:paraId="20CD9825" w14:textId="3030D910" w:rsidR="00463B30" w:rsidRPr="00814F77" w:rsidRDefault="00194AAB">
      <w:pPr>
        <w:tabs>
          <w:tab w:val="clear" w:pos="3572"/>
        </w:tabs>
        <w:spacing w:line="240" w:lineRule="auto"/>
        <w:rPr>
          <w:rFonts w:ascii="Arial" w:hAnsi="Arial"/>
          <w:b/>
          <w:sz w:val="18"/>
          <w:szCs w:val="18"/>
          <w:u w:val="single"/>
          <w:lang w:val="en-US"/>
        </w:rPr>
      </w:pPr>
      <w:r w:rsidRPr="00814F77">
        <w:rPr>
          <w:rFonts w:ascii="Arial" w:hAnsi="Arial"/>
          <w:bCs/>
          <w:sz w:val="20"/>
          <w:szCs w:val="20"/>
          <w:lang w:val="en-US"/>
        </w:rPr>
        <w:t>Image source: Rimac</w:t>
      </w:r>
      <w:bookmarkEnd w:id="2"/>
      <w:r w:rsidR="00463B30" w:rsidRPr="00814F77">
        <w:rPr>
          <w:rFonts w:ascii="Arial" w:hAnsi="Arial"/>
          <w:b/>
          <w:sz w:val="18"/>
          <w:szCs w:val="18"/>
          <w:u w:val="single"/>
          <w:lang w:val="en-US"/>
        </w:rPr>
        <w:br w:type="page"/>
      </w:r>
    </w:p>
    <w:p w14:paraId="4A0E4DC5" w14:textId="21F9F47D" w:rsidR="00463B30" w:rsidRPr="00A9254D" w:rsidRDefault="00463B30" w:rsidP="00463B30">
      <w:pPr>
        <w:tabs>
          <w:tab w:val="clear" w:pos="3572"/>
        </w:tabs>
        <w:spacing w:line="240" w:lineRule="auto"/>
        <w:rPr>
          <w:rFonts w:ascii="Arial" w:hAnsi="Arial" w:cs="Arial"/>
          <w:b/>
          <w:bCs/>
          <w:sz w:val="20"/>
          <w:szCs w:val="20"/>
          <w:lang w:val="en-US"/>
        </w:rPr>
      </w:pPr>
      <w:r w:rsidRPr="00A9254D">
        <w:rPr>
          <w:rFonts w:ascii="Arial" w:hAnsi="Arial"/>
          <w:b/>
          <w:sz w:val="18"/>
          <w:szCs w:val="18"/>
          <w:lang w:val="en-US"/>
        </w:rPr>
        <w:lastRenderedPageBreak/>
        <w:t>About iTAC</w:t>
      </w:r>
    </w:p>
    <w:p w14:paraId="21CA52F0" w14:textId="77777777" w:rsidR="00463B30" w:rsidRDefault="00463B30" w:rsidP="00463B30">
      <w:pPr>
        <w:spacing w:line="240" w:lineRule="auto"/>
        <w:rPr>
          <w:sz w:val="18"/>
          <w:lang w:val="en-US"/>
        </w:rPr>
      </w:pPr>
      <w:r w:rsidRPr="00946001">
        <w:rPr>
          <w:sz w:val="18"/>
          <w:lang w:val="en-US"/>
        </w:rPr>
        <w:t xml:space="preserve">iTAC Software AG, an independent company of the mechanical and plant engineering firm Dürr, provides internet-enabled information and communication technologies for the manufacturing industry. Founded in 1998, the company is one of the leading MES/MOM providers. The iTAC.MOM.Suite is a holistic Manufacturing Operations Management that is used worldwide by companies in different industry sectors such as automotive, electronics/EMS, telecommunication, medical engineering, metal casting and energy. Additional services and solutions for implementing </w:t>
      </w:r>
      <w:proofErr w:type="spellStart"/>
      <w:r w:rsidRPr="00946001">
        <w:rPr>
          <w:sz w:val="18"/>
          <w:lang w:val="en-US"/>
        </w:rPr>
        <w:t>IIoT</w:t>
      </w:r>
      <w:proofErr w:type="spellEnd"/>
      <w:r w:rsidRPr="00946001">
        <w:rPr>
          <w:sz w:val="18"/>
          <w:lang w:val="en-US"/>
        </w:rPr>
        <w:t xml:space="preserve"> and Industry 4.0 requirements complete the portfolio. iTAC Software AG is headquartered in Montabaur, Germany and has offices in the USA, Mexico, China and Japan and has a worldwide partner network for sales and service. ITAC’s philosophy is to connect people, data and systems.</w:t>
      </w:r>
    </w:p>
    <w:p w14:paraId="69DC88E4" w14:textId="77777777" w:rsidR="00463B30" w:rsidRPr="00946001" w:rsidRDefault="00463B30" w:rsidP="00463B30">
      <w:pPr>
        <w:spacing w:line="240" w:lineRule="auto"/>
        <w:rPr>
          <w:sz w:val="18"/>
          <w:lang w:val="en-US"/>
        </w:rPr>
      </w:pPr>
    </w:p>
    <w:p w14:paraId="4C7C8C83" w14:textId="18370EDA" w:rsidR="00463B30" w:rsidRPr="002A104C" w:rsidRDefault="00463B30" w:rsidP="00463B30">
      <w:pPr>
        <w:spacing w:line="240" w:lineRule="auto"/>
        <w:rPr>
          <w:rStyle w:val="Fettung"/>
          <w:b w:val="0"/>
          <w:spacing w:val="0"/>
          <w:w w:val="100"/>
          <w:sz w:val="18"/>
          <w:lang w:val="en-US"/>
        </w:rPr>
      </w:pPr>
      <w:r w:rsidRPr="00747A82">
        <w:rPr>
          <w:sz w:val="18"/>
          <w:lang w:val="en-US"/>
        </w:rPr>
        <w:t xml:space="preserve">The Dürr Group is one of the world's leading mechanical and plant engineering firms with </w:t>
      </w:r>
      <w:proofErr w:type="gramStart"/>
      <w:r w:rsidRPr="00747A82">
        <w:rPr>
          <w:sz w:val="18"/>
          <w:lang w:val="en-US"/>
        </w:rPr>
        <w:t>particular expertise</w:t>
      </w:r>
      <w:proofErr w:type="gramEnd"/>
      <w:r w:rsidRPr="00747A82">
        <w:rPr>
          <w:sz w:val="18"/>
          <w:lang w:val="en-US"/>
        </w:rPr>
        <w:t xml:space="preserve"> in the technology fields of automation, digitalization, and energy efficiency. Its products, systems, and services enable highly efficient and sustainable manufacturing processes – mainly in the automotive industry and for producers of furniture and timber houses, but also in sectors such as the chemical and pharmaceutical industries, medical devices, electrical engineering, and battery production. In 2023, the company generated sales of €4.6 billion. The Dürr Group has around 20,</w:t>
      </w:r>
      <w:r w:rsidR="00CF0276">
        <w:rPr>
          <w:sz w:val="18"/>
          <w:lang w:val="en-US"/>
        </w:rPr>
        <w:t>0</w:t>
      </w:r>
      <w:r w:rsidRPr="00747A82">
        <w:rPr>
          <w:sz w:val="18"/>
          <w:lang w:val="en-US"/>
        </w:rPr>
        <w:t>00 employees and 142 business locations in 32 countries, and it operates in the market with five divisions</w:t>
      </w:r>
      <w:r>
        <w:rPr>
          <w:sz w:val="18"/>
          <w:lang w:val="en-US"/>
        </w:rPr>
        <w:t>.</w:t>
      </w:r>
    </w:p>
    <w:p w14:paraId="63593B1E" w14:textId="77777777" w:rsidR="00463B30" w:rsidRPr="00463B30" w:rsidRDefault="00463B30" w:rsidP="00463B30">
      <w:pPr>
        <w:pStyle w:val="Flietext"/>
        <w:rPr>
          <w:lang w:val="en-US"/>
        </w:rPr>
      </w:pPr>
    </w:p>
    <w:p w14:paraId="71CB32C2" w14:textId="77777777" w:rsidR="005D5CD4" w:rsidRPr="008B7471" w:rsidRDefault="005D5CD4" w:rsidP="00BD37F9">
      <w:pPr>
        <w:pStyle w:val="Aufzhlungen1"/>
        <w:numPr>
          <w:ilvl w:val="0"/>
          <w:numId w:val="0"/>
        </w:numPr>
        <w:rPr>
          <w:lang w:val="en-US"/>
        </w:rPr>
      </w:pPr>
    </w:p>
    <w:p w14:paraId="7308CA84" w14:textId="77777777" w:rsidR="00463B30" w:rsidRPr="001C4680" w:rsidRDefault="00463B30" w:rsidP="00463B30">
      <w:pPr>
        <w:spacing w:line="280" w:lineRule="atLeast"/>
        <w:rPr>
          <w:rStyle w:val="Fettung"/>
          <w:lang w:val="en-US"/>
        </w:rPr>
      </w:pPr>
      <w:r w:rsidRPr="001C4680">
        <w:rPr>
          <w:rStyle w:val="Fettung"/>
          <w:lang w:val="en-US"/>
        </w:rPr>
        <w:t>Contact</w:t>
      </w:r>
    </w:p>
    <w:p w14:paraId="334E2C08" w14:textId="77777777" w:rsidR="00463B30" w:rsidRPr="002A12C8" w:rsidRDefault="00463B30" w:rsidP="00463B30">
      <w:pPr>
        <w:spacing w:line="280" w:lineRule="atLeast"/>
        <w:rPr>
          <w:lang w:val="en-US"/>
        </w:rPr>
      </w:pPr>
      <w:r w:rsidRPr="002A12C8">
        <w:rPr>
          <w:lang w:val="en-US"/>
        </w:rPr>
        <w:t>iTAC Software AG</w:t>
      </w:r>
    </w:p>
    <w:p w14:paraId="58FBEEF8" w14:textId="77777777" w:rsidR="00463B30" w:rsidRPr="001C4680" w:rsidRDefault="00463B30" w:rsidP="00463B30">
      <w:pPr>
        <w:spacing w:line="280" w:lineRule="atLeast"/>
        <w:rPr>
          <w:lang w:val="en-US"/>
        </w:rPr>
      </w:pPr>
      <w:r>
        <w:rPr>
          <w:lang w:val="en-US"/>
        </w:rPr>
        <w:t>Alina Leber</w:t>
      </w:r>
    </w:p>
    <w:p w14:paraId="540B858C" w14:textId="77777777" w:rsidR="00463B30" w:rsidRPr="001C4680" w:rsidRDefault="00463B30" w:rsidP="00463B30">
      <w:pPr>
        <w:spacing w:line="280" w:lineRule="atLeast"/>
        <w:rPr>
          <w:lang w:val="en-US"/>
        </w:rPr>
      </w:pPr>
      <w:r>
        <w:rPr>
          <w:lang w:val="en-US"/>
        </w:rPr>
        <w:t>Inbound Marketing</w:t>
      </w:r>
    </w:p>
    <w:p w14:paraId="590F2373" w14:textId="7094CD81" w:rsidR="00463B30" w:rsidRPr="00200BFD" w:rsidRDefault="00463B30" w:rsidP="00463B30">
      <w:pPr>
        <w:spacing w:line="280" w:lineRule="atLeast"/>
        <w:rPr>
          <w:lang w:val="en-US"/>
        </w:rPr>
      </w:pPr>
      <w:r w:rsidRPr="00200BFD">
        <w:rPr>
          <w:lang w:val="en-US"/>
        </w:rPr>
        <w:t>Tel.: +49 2602 1065 0</w:t>
      </w:r>
    </w:p>
    <w:p w14:paraId="24DAE4B3" w14:textId="77777777" w:rsidR="00463B30" w:rsidRPr="00200BFD" w:rsidRDefault="00463B30" w:rsidP="00463B30">
      <w:pPr>
        <w:spacing w:line="280" w:lineRule="atLeast"/>
        <w:rPr>
          <w:lang w:val="en-US"/>
        </w:rPr>
      </w:pPr>
      <w:hyperlink r:id="rId12" w:history="1">
        <w:r w:rsidRPr="00200BFD">
          <w:rPr>
            <w:rStyle w:val="Hyperlink"/>
            <w:lang w:val="en-US"/>
          </w:rPr>
          <w:t>alina.leber@itacsoftware.com</w:t>
        </w:r>
      </w:hyperlink>
      <w:r w:rsidRPr="00200BFD">
        <w:rPr>
          <w:lang w:val="en-US"/>
        </w:rPr>
        <w:t xml:space="preserve"> </w:t>
      </w:r>
    </w:p>
    <w:p w14:paraId="7C846A03" w14:textId="77777777" w:rsidR="00463B30" w:rsidRPr="00200BFD" w:rsidRDefault="00463B30" w:rsidP="00463B30">
      <w:pPr>
        <w:spacing w:line="280" w:lineRule="atLeast"/>
        <w:rPr>
          <w:lang w:val="en-US"/>
        </w:rPr>
      </w:pPr>
    </w:p>
    <w:p w14:paraId="7EE3DDC3" w14:textId="77777777" w:rsidR="00463B30" w:rsidRPr="00E97C21" w:rsidRDefault="00463B30" w:rsidP="00463B30">
      <w:pPr>
        <w:spacing w:line="280" w:lineRule="atLeast"/>
      </w:pPr>
      <w:r w:rsidRPr="00E97C21">
        <w:t>punctum pr-agentur GmbH</w:t>
      </w:r>
    </w:p>
    <w:p w14:paraId="06BF789B" w14:textId="77777777" w:rsidR="00463B30" w:rsidRPr="00061515" w:rsidRDefault="00463B30" w:rsidP="00463B30">
      <w:pPr>
        <w:spacing w:line="280" w:lineRule="atLeast"/>
      </w:pPr>
      <w:r w:rsidRPr="00061515">
        <w:t>Ulrike Peter</w:t>
      </w:r>
    </w:p>
    <w:p w14:paraId="7A828209" w14:textId="77777777" w:rsidR="00463B30" w:rsidRPr="00B8586B" w:rsidRDefault="00463B30" w:rsidP="00463B30">
      <w:pPr>
        <w:spacing w:line="280" w:lineRule="atLeast"/>
      </w:pPr>
      <w:r w:rsidRPr="00B8586B">
        <w:t>General Manager</w:t>
      </w:r>
    </w:p>
    <w:p w14:paraId="7BC38828" w14:textId="77777777" w:rsidR="00463B30" w:rsidRDefault="00463B30" w:rsidP="00463B30">
      <w:pPr>
        <w:spacing w:line="280" w:lineRule="atLeast"/>
        <w:rPr>
          <w:lang w:val="en-US"/>
        </w:rPr>
      </w:pPr>
      <w:r>
        <w:rPr>
          <w:lang w:val="en-US"/>
        </w:rPr>
        <w:t>Phone +49 211 971 7977 0</w:t>
      </w:r>
    </w:p>
    <w:p w14:paraId="174B4E29" w14:textId="77777777" w:rsidR="00463B30" w:rsidRPr="00300411" w:rsidRDefault="00463B30" w:rsidP="00463B30">
      <w:pPr>
        <w:spacing w:line="280" w:lineRule="atLeast"/>
      </w:pPr>
      <w:hyperlink r:id="rId13" w:history="1">
        <w:r w:rsidRPr="009E6C61">
          <w:rPr>
            <w:rStyle w:val="Hyperlink"/>
          </w:rPr>
          <w:t>pr@punctum-pr.de</w:t>
        </w:r>
      </w:hyperlink>
      <w:r>
        <w:t xml:space="preserve"> </w:t>
      </w:r>
    </w:p>
    <w:p w14:paraId="745DDDD5" w14:textId="0DC5A99E" w:rsidR="00A962D0" w:rsidRPr="009119CE" w:rsidRDefault="00A962D0" w:rsidP="00463B30">
      <w:pPr>
        <w:spacing w:line="280" w:lineRule="atLeast"/>
        <w:rPr>
          <w:rFonts w:ascii="Arial" w:hAnsi="Arial" w:cs="Arial"/>
          <w:color w:val="auto"/>
          <w:szCs w:val="22"/>
          <w:lang w:val="en-US"/>
        </w:rPr>
      </w:pPr>
    </w:p>
    <w:sectPr w:rsidR="00A962D0" w:rsidRPr="009119CE" w:rsidSect="004332CC">
      <w:headerReference w:type="even" r:id="rId14"/>
      <w:headerReference w:type="default" r:id="rId15"/>
      <w:footerReference w:type="even" r:id="rId16"/>
      <w:footerReference w:type="default" r:id="rId17"/>
      <w:headerReference w:type="first" r:id="rId18"/>
      <w:footerReference w:type="first" r:id="rId19"/>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9C26D0" w14:textId="77777777" w:rsidR="007A3812" w:rsidRDefault="007A3812" w:rsidP="00D9165E">
      <w:r>
        <w:separator/>
      </w:r>
    </w:p>
  </w:endnote>
  <w:endnote w:type="continuationSeparator" w:id="0">
    <w:p w14:paraId="299DABDC" w14:textId="77777777" w:rsidR="007A3812" w:rsidRDefault="007A3812"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5450BC" w14:textId="77777777" w:rsidR="003E1B9F" w:rsidRDefault="00B54DD5">
    <w:pPr>
      <w:pStyle w:val="Fuzeile"/>
    </w:pPr>
    <w:r>
      <mc:AlternateContent>
        <mc:Choice Requires="wps">
          <w:drawing>
            <wp:anchor distT="0" distB="0" distL="0" distR="0" simplePos="0" relativeHeight="251696128" behindDoc="0" locked="0" layoutInCell="1" allowOverlap="1" wp14:anchorId="0198A3B5" wp14:editId="57CD050F">
              <wp:simplePos x="635" y="635"/>
              <wp:positionH relativeFrom="page">
                <wp:align>center</wp:align>
              </wp:positionH>
              <wp:positionV relativeFrom="page">
                <wp:align>bottom</wp:align>
              </wp:positionV>
              <wp:extent cx="956310" cy="400050"/>
              <wp:effectExtent l="0" t="0" r="15240" b="0"/>
              <wp:wrapNone/>
              <wp:docPr id="2127607289" name="Textfeld 5" descr="Public Informa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956310" cy="400050"/>
                      </a:xfrm>
                      <a:prstGeom prst="rect">
                        <a:avLst/>
                      </a:prstGeom>
                      <a:noFill/>
                      <a:ln>
                        <a:noFill/>
                      </a:ln>
                    </wps:spPr>
                    <wps:txbx>
                      <w:txbxContent>
                        <w:p w14:paraId="1355E6E9" w14:textId="77777777" w:rsidR="00B54DD5" w:rsidRPr="00B54DD5" w:rsidRDefault="00B54DD5" w:rsidP="00B54DD5">
                          <w:pPr>
                            <w:rPr>
                              <w:rFonts w:ascii="Calibri" w:eastAsia="Calibri" w:hAnsi="Calibri" w:cs="Calibri"/>
                              <w:noProof/>
                              <w:sz w:val="20"/>
                              <w:szCs w:val="20"/>
                            </w:rPr>
                          </w:pPr>
                          <w:r w:rsidRPr="00B54DD5">
                            <w:rPr>
                              <w:rFonts w:ascii="Calibri" w:eastAsia="Calibri" w:hAnsi="Calibri" w:cs="Calibri"/>
                              <w:noProof/>
                              <w:sz w:val="20"/>
                              <w:szCs w:val="20"/>
                            </w:rPr>
                            <w:t>Public Information</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198A3B5" id="_x0000_t202" coordsize="21600,21600" o:spt="202" path="m,l,21600r21600,l21600,xe">
              <v:stroke joinstyle="miter"/>
              <v:path gradientshapeok="t" o:connecttype="rect"/>
            </v:shapetype>
            <v:shape id="Textfeld 5" o:spid="_x0000_s1027" type="#_x0000_t202" alt="Public Information" style="position:absolute;margin-left:0;margin-top:0;width:75.3pt;height:31.5pt;z-index:25169612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" filled="f" stroked="f">
              <v:textbox style="mso-fit-shape-to-text:t" inset="0,0,0,15pt">
                <w:txbxContent>
                  <w:p w14:paraId="1355E6E9" w14:textId="77777777" w:rsidR="00B54DD5" w:rsidRPr="00B54DD5" w:rsidRDefault="00B54DD5" w:rsidP="00B54DD5">
                    <w:pPr>
                      <w:rPr>
                        <w:rFonts w:ascii="Calibri" w:eastAsia="Calibri" w:hAnsi="Calibri" w:cs="Calibri"/>
                        <w:noProof/>
                        <w:sz w:val="20"/>
                        <w:szCs w:val="20"/>
                      </w:rPr>
                    </w:pPr>
                    <w:r w:rsidRPr="00B54DD5">
                      <w:rPr>
                        <w:rFonts w:ascii="Calibri" w:eastAsia="Calibri" w:hAnsi="Calibri" w:cs="Calibri"/>
                        <w:noProof/>
                        <w:sz w:val="20"/>
                        <w:szCs w:val="20"/>
                      </w:rPr>
                      <w:t>Public Information</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64B457" w14:textId="6A2C06C2" w:rsidR="00B143FE" w:rsidRPr="0085432F" w:rsidRDefault="00B54DD5" w:rsidP="004332CC">
    <w:pPr>
      <w:pStyle w:val="Kopfzeile"/>
    </w:pPr>
    <w:r>
      <mc:AlternateContent>
        <mc:Choice Requires="wps">
          <w:drawing>
            <wp:anchor distT="0" distB="0" distL="0" distR="0" simplePos="0" relativeHeight="251697152" behindDoc="0" locked="0" layoutInCell="1" allowOverlap="1" wp14:anchorId="6F47F407" wp14:editId="3669A535">
              <wp:simplePos x="866775" y="10048875"/>
              <wp:positionH relativeFrom="page">
                <wp:align>center</wp:align>
              </wp:positionH>
              <wp:positionV relativeFrom="page">
                <wp:align>bottom</wp:align>
              </wp:positionV>
              <wp:extent cx="956310" cy="400050"/>
              <wp:effectExtent l="0" t="0" r="15240" b="0"/>
              <wp:wrapNone/>
              <wp:docPr id="1066302386" name="Textfeld 6" descr="Public Informa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956310" cy="400050"/>
                      </a:xfrm>
                      <a:prstGeom prst="rect">
                        <a:avLst/>
                      </a:prstGeom>
                      <a:noFill/>
                      <a:ln>
                        <a:noFill/>
                      </a:ln>
                    </wps:spPr>
                    <wps:txbx>
                      <w:txbxContent>
                        <w:p w14:paraId="3FFA73F8" w14:textId="77777777" w:rsidR="00B54DD5" w:rsidRPr="00B54DD5" w:rsidRDefault="00B54DD5" w:rsidP="00B54DD5">
                          <w:pPr>
                            <w:rPr>
                              <w:rFonts w:ascii="Calibri" w:eastAsia="Calibri" w:hAnsi="Calibri" w:cs="Calibri"/>
                              <w:noProof/>
                              <w:sz w:val="20"/>
                              <w:szCs w:val="20"/>
                            </w:rPr>
                          </w:pPr>
                          <w:r w:rsidRPr="00B54DD5">
                            <w:rPr>
                              <w:rFonts w:ascii="Calibri" w:eastAsia="Calibri" w:hAnsi="Calibri" w:cs="Calibri"/>
                              <w:noProof/>
                              <w:sz w:val="20"/>
                              <w:szCs w:val="20"/>
                            </w:rPr>
                            <w:t>Public Information</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F47F407" id="_x0000_t202" coordsize="21600,21600" o:spt="202" path="m,l,21600r21600,l21600,xe">
              <v:stroke joinstyle="miter"/>
              <v:path gradientshapeok="t" o:connecttype="rect"/>
            </v:shapetype>
            <v:shape id="Textfeld 6" o:spid="_x0000_s1028" type="#_x0000_t202" alt="Public Information" style="position:absolute;margin-left:0;margin-top:0;width:75.3pt;height:31.5pt;z-index:25169715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" filled="f" stroked="f">
              <v:textbox style="mso-fit-shape-to-text:t" inset="0,0,0,15pt">
                <w:txbxContent>
                  <w:p w14:paraId="3FFA73F8" w14:textId="77777777" w:rsidR="00B54DD5" w:rsidRPr="00B54DD5" w:rsidRDefault="00B54DD5" w:rsidP="00B54DD5">
                    <w:pPr>
                      <w:rPr>
                        <w:rFonts w:ascii="Calibri" w:eastAsia="Calibri" w:hAnsi="Calibri" w:cs="Calibri"/>
                        <w:noProof/>
                        <w:sz w:val="20"/>
                        <w:szCs w:val="20"/>
                      </w:rPr>
                    </w:pPr>
                    <w:r w:rsidRPr="00B54DD5">
                      <w:rPr>
                        <w:rFonts w:ascii="Calibri" w:eastAsia="Calibri" w:hAnsi="Calibri" w:cs="Calibri"/>
                        <w:noProof/>
                        <w:sz w:val="20"/>
                        <w:szCs w:val="20"/>
                      </w:rPr>
                      <w:t>Public Information</w:t>
                    </w:r>
                  </w:p>
                </w:txbxContent>
              </v:textbox>
              <w10:wrap anchorx="page" anchory="page"/>
            </v:shape>
          </w:pict>
        </mc:Fallback>
      </mc:AlternateContent>
    </w:r>
    <w:r w:rsidR="00393263">
      <w:drawing>
        <wp:anchor distT="0" distB="0" distL="114300" distR="114300" simplePos="0" relativeHeight="251688960" behindDoc="1" locked="0" layoutInCell="1" allowOverlap="1" wp14:anchorId="0DF3B50E" wp14:editId="5975828C">
          <wp:simplePos x="0" y="0"/>
          <wp:positionH relativeFrom="rightMargin">
            <wp:posOffset>-248285</wp:posOffset>
          </wp:positionH>
          <wp:positionV relativeFrom="topMargin">
            <wp:posOffset>9803765</wp:posOffset>
          </wp:positionV>
          <wp:extent cx="1278000" cy="561600"/>
          <wp:effectExtent l="0" t="0" r="0" b="0"/>
          <wp:wrapNone/>
          <wp:docPr id="5" name="DÜRR kl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ÜRR klein"/>
                  <pic:cNvPicPr/>
                </pic:nvPicPr>
                <pic:blipFill>
                  <a:blip r:embed="rId1"/>
                  <a:stretch>
                    <a:fillRect/>
                  </a:stretch>
                </pic:blipFill>
                <pic:spPr>
                  <a:xfrm>
                    <a:off x="0" y="0"/>
                    <a:ext cx="1278000" cy="561600"/>
                  </a:xfrm>
                  <a:prstGeom prst="rect">
                    <a:avLst/>
                  </a:prstGeom>
                </pic:spPr>
              </pic:pic>
            </a:graphicData>
          </a:graphic>
          <wp14:sizeRelH relativeFrom="page">
            <wp14:pctWidth>0</wp14:pctWidth>
          </wp14:sizeRelH>
          <wp14:sizeRelV relativeFrom="page">
            <wp14:pctHeight>0</wp14:pctHeight>
          </wp14:sizeRelV>
        </wp:anchor>
      </w:drawing>
    </w:r>
    <w:r w:rsidR="004332CC" w:rsidRPr="005218C8">
      <w:fldChar w:fldCharType="begin"/>
    </w:r>
    <w:r w:rsidR="004332CC" w:rsidRPr="005218C8">
      <w:instrText xml:space="preserve"> IF  \* MERGEFORMAT </w:instrText>
    </w:r>
    <w:fldSimple w:instr=" NUMPAGES  \* MERGEFORMAT ">
      <w:r w:rsidR="00A9254D">
        <w:instrText>4</w:instrText>
      </w:r>
    </w:fldSimple>
    <w:r w:rsidR="004332CC" w:rsidRPr="005218C8">
      <w:instrText>&gt;"1" "</w:instrText>
    </w:r>
    <w:r w:rsidR="004332CC" w:rsidRPr="005218C8">
      <w:fldChar w:fldCharType="begin"/>
    </w:r>
    <w:r w:rsidR="004332CC" w:rsidRPr="005218C8">
      <w:instrText xml:space="preserve"> PAGE  \* MERGEFORMAT </w:instrText>
    </w:r>
    <w:r w:rsidR="004332CC" w:rsidRPr="005218C8">
      <w:fldChar w:fldCharType="separate"/>
    </w:r>
    <w:r w:rsidR="00A9254D">
      <w:instrText>4</w:instrText>
    </w:r>
    <w:r w:rsidR="004332CC" w:rsidRPr="005218C8">
      <w:fldChar w:fldCharType="end"/>
    </w:r>
    <w:r w:rsidR="004332CC" w:rsidRPr="005218C8">
      <w:instrText>/</w:instrText>
    </w:r>
    <w:fldSimple w:instr=" NUMPAGES  \* MERGEFORMAT ">
      <w:r w:rsidR="00A9254D">
        <w:instrText>4</w:instrText>
      </w:r>
    </w:fldSimple>
    <w:r w:rsidR="004332CC" w:rsidRPr="005218C8">
      <w:instrText>" "</w:instrText>
    </w:r>
    <w:r w:rsidR="004332CC" w:rsidRPr="005218C8">
      <w:fldChar w:fldCharType="separate"/>
    </w:r>
    <w:r w:rsidR="00A9254D">
      <w:t>4</w:t>
    </w:r>
    <w:r w:rsidR="00A9254D" w:rsidRPr="005218C8">
      <w:t>/</w:t>
    </w:r>
    <w:r w:rsidR="00A9254D">
      <w:t>4</w:t>
    </w:r>
    <w:r w:rsidR="004332CC" w:rsidRPr="005218C8">
      <w:fldChar w:fldCharType="end"/>
    </w:r>
    <w:r w:rsidR="004332CC" w:rsidRPr="005218C8">
      <w:tab/>
      <w:t>Pres</w:t>
    </w:r>
    <w:r w:rsidR="008B7471">
      <w:t>s release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975FA6" w14:textId="77777777" w:rsidR="00B143FE" w:rsidRPr="005218C8" w:rsidRDefault="00B54DD5" w:rsidP="005218C8">
    <w:pPr>
      <w:pStyle w:val="Kopfzeile"/>
    </w:pPr>
    <w:r>
      <mc:AlternateContent>
        <mc:Choice Requires="wps">
          <w:drawing>
            <wp:anchor distT="0" distB="0" distL="0" distR="0" simplePos="0" relativeHeight="251695104" behindDoc="0" locked="0" layoutInCell="1" allowOverlap="1" wp14:anchorId="26D6A89E" wp14:editId="140F7F5B">
              <wp:simplePos x="635" y="635"/>
              <wp:positionH relativeFrom="page">
                <wp:align>center</wp:align>
              </wp:positionH>
              <wp:positionV relativeFrom="page">
                <wp:align>bottom</wp:align>
              </wp:positionV>
              <wp:extent cx="956310" cy="400050"/>
              <wp:effectExtent l="0" t="0" r="15240" b="0"/>
              <wp:wrapNone/>
              <wp:docPr id="387139949" name="Textfeld 4" descr="Public Informa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956310" cy="400050"/>
                      </a:xfrm>
                      <a:prstGeom prst="rect">
                        <a:avLst/>
                      </a:prstGeom>
                      <a:noFill/>
                      <a:ln>
                        <a:noFill/>
                      </a:ln>
                    </wps:spPr>
                    <wps:txbx>
                      <w:txbxContent>
                        <w:p w14:paraId="3C40F90A" w14:textId="77777777" w:rsidR="00B54DD5" w:rsidRPr="00B54DD5" w:rsidRDefault="00B54DD5" w:rsidP="00B54DD5">
                          <w:pPr>
                            <w:rPr>
                              <w:rFonts w:ascii="Calibri" w:eastAsia="Calibri" w:hAnsi="Calibri" w:cs="Calibri"/>
                              <w:noProof/>
                              <w:sz w:val="20"/>
                              <w:szCs w:val="20"/>
                            </w:rPr>
                          </w:pPr>
                          <w:r w:rsidRPr="00B54DD5">
                            <w:rPr>
                              <w:rFonts w:ascii="Calibri" w:eastAsia="Calibri" w:hAnsi="Calibri" w:cs="Calibri"/>
                              <w:noProof/>
                              <w:sz w:val="20"/>
                              <w:szCs w:val="20"/>
                            </w:rPr>
                            <w:t>Public Information</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6D6A89E" id="_x0000_t202" coordsize="21600,21600" o:spt="202" path="m,l,21600r21600,l21600,xe">
              <v:stroke joinstyle="miter"/>
              <v:path gradientshapeok="t" o:connecttype="rect"/>
            </v:shapetype>
            <v:shape id="Textfeld 4" o:spid="_x0000_s1030" type="#_x0000_t202" alt="Public Information" style="position:absolute;margin-left:0;margin-top:0;width:75.3pt;height:31.5pt;z-index:25169510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" filled="f" stroked="f">
              <v:textbox style="mso-fit-shape-to-text:t" inset="0,0,0,15pt">
                <w:txbxContent>
                  <w:p w14:paraId="3C40F90A" w14:textId="77777777" w:rsidR="00B54DD5" w:rsidRPr="00B54DD5" w:rsidRDefault="00B54DD5" w:rsidP="00B54DD5">
                    <w:pPr>
                      <w:rPr>
                        <w:rFonts w:ascii="Calibri" w:eastAsia="Calibri" w:hAnsi="Calibri" w:cs="Calibri"/>
                        <w:noProof/>
                        <w:sz w:val="20"/>
                        <w:szCs w:val="20"/>
                      </w:rPr>
                    </w:pPr>
                    <w:r w:rsidRPr="00B54DD5">
                      <w:rPr>
                        <w:rFonts w:ascii="Calibri" w:eastAsia="Calibri" w:hAnsi="Calibri" w:cs="Calibri"/>
                        <w:noProof/>
                        <w:sz w:val="20"/>
                        <w:szCs w:val="20"/>
                      </w:rPr>
                      <w:t>Public Information</w:t>
                    </w:r>
                  </w:p>
                </w:txbxContent>
              </v:textbox>
              <w10:wrap anchorx="page" anchory="page"/>
            </v:shape>
          </w:pict>
        </mc:Fallback>
      </mc:AlternateContent>
    </w:r>
    <w:r w:rsidR="00B143FE" w:rsidRPr="005218C8">
      <w:fldChar w:fldCharType="begin"/>
    </w:r>
    <w:r w:rsidR="00B143FE" w:rsidRPr="005218C8">
      <w:instrText xml:space="preserve"> IF  \* MERGEFORMAT </w:instrText>
    </w:r>
    <w:fldSimple w:instr=" NUMPAGES  \* MERGEFORMAT ">
      <w:r w:rsidR="00463B30">
        <w:instrText>4</w:instrText>
      </w:r>
    </w:fldSimple>
    <w:r w:rsidR="00B143FE" w:rsidRPr="005218C8">
      <w:instrText>&gt;"1" "</w:instrText>
    </w:r>
    <w:r w:rsidR="00B143FE" w:rsidRPr="005218C8">
      <w:fldChar w:fldCharType="begin"/>
    </w:r>
    <w:r w:rsidR="00B143FE" w:rsidRPr="005218C8">
      <w:instrText xml:space="preserve"> PAGE  \* MERGEFORMAT </w:instrText>
    </w:r>
    <w:r w:rsidR="00B143FE" w:rsidRPr="005218C8">
      <w:fldChar w:fldCharType="separate"/>
    </w:r>
    <w:r w:rsidR="004332CC">
      <w:instrText>1</w:instrText>
    </w:r>
    <w:r w:rsidR="00B143FE" w:rsidRPr="005218C8">
      <w:fldChar w:fldCharType="end"/>
    </w:r>
    <w:r w:rsidR="00B143FE" w:rsidRPr="005218C8">
      <w:instrText>/</w:instrText>
    </w:r>
    <w:fldSimple w:instr=" NUMPAGES  \* MERGEFORMAT ">
      <w:r w:rsidR="00463B30">
        <w:instrText>4</w:instrText>
      </w:r>
    </w:fldSimple>
    <w:r w:rsidR="00B143FE" w:rsidRPr="005218C8">
      <w:instrText>" "</w:instrText>
    </w:r>
    <w:r w:rsidR="00B143FE" w:rsidRPr="005218C8">
      <w:fldChar w:fldCharType="separate"/>
    </w:r>
    <w:r w:rsidR="00463B30">
      <w:t>1</w:t>
    </w:r>
    <w:r w:rsidR="00463B30" w:rsidRPr="005218C8">
      <w:t>/</w:t>
    </w:r>
    <w:r w:rsidR="00463B30">
      <w:t>4</w:t>
    </w:r>
    <w:r w:rsidR="00B143FE" w:rsidRPr="005218C8">
      <w:fldChar w:fldCharType="end"/>
    </w:r>
    <w:r w:rsidR="00B143FE"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3CC56A2" w14:textId="77777777" w:rsidR="007A3812" w:rsidRDefault="007A3812" w:rsidP="00D9165E">
      <w:r>
        <w:separator/>
      </w:r>
    </w:p>
  </w:footnote>
  <w:footnote w:type="continuationSeparator" w:id="0">
    <w:p w14:paraId="3CBE8D8C" w14:textId="77777777" w:rsidR="007A3812" w:rsidRDefault="007A3812"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2B8492" w14:textId="77777777" w:rsidR="00463B30" w:rsidRDefault="00463B30">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1EA8DE" w14:textId="77777777" w:rsidR="00B143FE" w:rsidRPr="00F73F1D" w:rsidRDefault="003E1B9F" w:rsidP="005218C8">
    <w:pPr>
      <w:pStyle w:val="Kopfzeile"/>
    </w:pPr>
    <w:r>
      <mc:AlternateContent>
        <mc:Choice Requires="wps">
          <w:drawing>
            <wp:anchor distT="0" distB="0" distL="114300" distR="114300" simplePos="0" relativeHeight="251694080" behindDoc="1" locked="0" layoutInCell="1" allowOverlap="1" wp14:anchorId="67375695" wp14:editId="51018E0F">
              <wp:simplePos x="0" y="0"/>
              <wp:positionH relativeFrom="rightMargin">
                <wp:posOffset>299085</wp:posOffset>
              </wp:positionH>
              <wp:positionV relativeFrom="page">
                <wp:posOffset>4068445</wp:posOffset>
              </wp:positionV>
              <wp:extent cx="1328400" cy="5616000"/>
              <wp:effectExtent l="0" t="0" r="5715" b="0"/>
              <wp:wrapNone/>
              <wp:docPr id="2" name="text"/>
              <wp:cNvGraphicFramePr/>
              <a:graphic xmlns:a="http://schemas.openxmlformats.org/drawingml/2006/main">
                <a:graphicData uri="http://schemas.microsoft.com/office/word/2010/wordprocessingShape">
                  <wps:wsp>
                    <wps:cNvSpPr txBox="1"/>
                    <wps:spPr>
                      <a:xfrm>
                        <a:off x="0" y="0"/>
                        <a:ext cx="1328400" cy="5616000"/>
                      </a:xfrm>
                      <a:prstGeom prst="rect">
                        <a:avLst/>
                      </a:prstGeom>
                      <a:noFill/>
                      <a:ln w="6350">
                        <a:noFill/>
                      </a:ln>
                    </wps:spPr>
                    <wps:txbx>
                      <w:txbxContent>
                        <w:p w14:paraId="31958440" w14:textId="77777777" w:rsidR="003E1B9F" w:rsidRPr="00C55E34" w:rsidRDefault="003E1B9F" w:rsidP="003E1B9F">
                          <w:pPr>
                            <w:pStyle w:val="Adresszeileoben"/>
                            <w:rPr>
                              <w:b/>
                              <w:bCs/>
                              <w:color w:val="525F6B" w:themeColor="text1"/>
                              <w:szCs w:val="14"/>
                            </w:rPr>
                          </w:pPr>
                          <w:r w:rsidRPr="00C55E34">
                            <w:rPr>
                              <w:b/>
                              <w:bCs/>
                              <w:color w:val="525F6B" w:themeColor="text1"/>
                              <w:szCs w:val="14"/>
                            </w:rPr>
                            <w:t>iTAC Software AG</w:t>
                          </w:r>
                        </w:p>
                        <w:p w14:paraId="4FFF5BF2" w14:textId="77777777" w:rsidR="003E1B9F" w:rsidRPr="00C55E34" w:rsidRDefault="003E1B9F" w:rsidP="003E1B9F">
                          <w:pPr>
                            <w:pStyle w:val="Adresszeileoben"/>
                            <w:rPr>
                              <w:color w:val="525F6B" w:themeColor="text1"/>
                              <w:szCs w:val="14"/>
                            </w:rPr>
                          </w:pPr>
                          <w:r w:rsidRPr="00C55E34">
                            <w:rPr>
                              <w:color w:val="525F6B" w:themeColor="text1"/>
                              <w:szCs w:val="14"/>
                            </w:rPr>
                            <w:t>Aubachstr. 24</w:t>
                          </w:r>
                        </w:p>
                        <w:p w14:paraId="127744CF" w14:textId="77777777" w:rsidR="003E1B9F" w:rsidRPr="00814F77" w:rsidRDefault="003E1B9F" w:rsidP="003E1B9F">
                          <w:pPr>
                            <w:pStyle w:val="Adresszeileoben"/>
                            <w:rPr>
                              <w:color w:val="525F6B" w:themeColor="text1"/>
                              <w:szCs w:val="14"/>
                            </w:rPr>
                          </w:pPr>
                          <w:r w:rsidRPr="00814F77">
                            <w:rPr>
                              <w:color w:val="525F6B" w:themeColor="text1"/>
                              <w:szCs w:val="14"/>
                            </w:rPr>
                            <w:t>56410 Montabaur</w:t>
                          </w:r>
                        </w:p>
                        <w:p w14:paraId="04977047" w14:textId="77777777" w:rsidR="003E1B9F" w:rsidRPr="00814F77" w:rsidRDefault="003E1B9F" w:rsidP="003E1B9F">
                          <w:pPr>
                            <w:pStyle w:val="Adresszeileoben"/>
                            <w:rPr>
                              <w:color w:val="525F6B" w:themeColor="text1"/>
                              <w:szCs w:val="14"/>
                            </w:rPr>
                          </w:pPr>
                          <w:r w:rsidRPr="00814F77">
                            <w:rPr>
                              <w:color w:val="525F6B" w:themeColor="text1"/>
                              <w:szCs w:val="14"/>
                            </w:rPr>
                            <w:t>Germany</w:t>
                          </w:r>
                        </w:p>
                        <w:p w14:paraId="40BAF450" w14:textId="77777777" w:rsidR="003E1B9F" w:rsidRPr="00814F77" w:rsidRDefault="003E1B9F" w:rsidP="003E1B9F">
                          <w:pPr>
                            <w:pStyle w:val="Adresszeileoben"/>
                            <w:rPr>
                              <w:color w:val="525F6B" w:themeColor="text1"/>
                              <w:szCs w:val="14"/>
                            </w:rPr>
                          </w:pPr>
                        </w:p>
                        <w:p w14:paraId="5F3B7475" w14:textId="77777777" w:rsidR="003E1B9F" w:rsidRPr="00C55E34" w:rsidRDefault="003E1B9F" w:rsidP="003E1B9F">
                          <w:pPr>
                            <w:pStyle w:val="Kontaktdaten"/>
                            <w:spacing w:line="170" w:lineRule="exact"/>
                            <w:rPr>
                              <w:color w:val="525F6B" w:themeColor="text1"/>
                              <w:spacing w:val="0"/>
                              <w:szCs w:val="14"/>
                              <w:lang w:val="en-US"/>
                            </w:rPr>
                          </w:pPr>
                          <w:r w:rsidRPr="00C55E34">
                            <w:rPr>
                              <w:color w:val="525F6B" w:themeColor="text1"/>
                              <w:spacing w:val="0"/>
                              <w:szCs w:val="14"/>
                              <w:lang w:val="en-US"/>
                            </w:rPr>
                            <w:t>Tel.: +49 2602-1065-0</w:t>
                          </w:r>
                        </w:p>
                        <w:p w14:paraId="06EF8CB7" w14:textId="77777777" w:rsidR="003E1B9F" w:rsidRPr="00C55E34" w:rsidRDefault="003E1B9F" w:rsidP="003E1B9F">
                          <w:pPr>
                            <w:pStyle w:val="Kontaktdaten"/>
                            <w:spacing w:line="170" w:lineRule="exact"/>
                            <w:rPr>
                              <w:color w:val="525F6B" w:themeColor="text1"/>
                              <w:spacing w:val="0"/>
                              <w:szCs w:val="14"/>
                              <w:lang w:val="en-US"/>
                            </w:rPr>
                          </w:pPr>
                          <w:r w:rsidRPr="00C55E34">
                            <w:rPr>
                              <w:color w:val="525F6B" w:themeColor="text1"/>
                              <w:spacing w:val="0"/>
                              <w:szCs w:val="14"/>
                              <w:lang w:val="en-US"/>
                            </w:rPr>
                            <w:t xml:space="preserve">Fax: +49 2602-1065-30 </w:t>
                          </w:r>
                        </w:p>
                        <w:p w14:paraId="2EF604A6" w14:textId="67499A94" w:rsidR="003E1B9F" w:rsidRPr="00C55E34" w:rsidRDefault="00463B30" w:rsidP="003E1B9F">
                          <w:pPr>
                            <w:pStyle w:val="Kontaktdaten"/>
                            <w:spacing w:line="170" w:lineRule="exact"/>
                            <w:rPr>
                              <w:color w:val="525F6B" w:themeColor="text1"/>
                              <w:spacing w:val="0"/>
                              <w:szCs w:val="14"/>
                              <w:lang w:val="en-US"/>
                            </w:rPr>
                          </w:pPr>
                          <w:r>
                            <w:rPr>
                              <w:color w:val="525F6B" w:themeColor="text1"/>
                              <w:spacing w:val="0"/>
                              <w:szCs w:val="14"/>
                              <w:lang w:val="en-US"/>
                            </w:rPr>
                            <w:t>info</w:t>
                          </w:r>
                          <w:r w:rsidR="003E1B9F" w:rsidRPr="00C55E34">
                            <w:rPr>
                              <w:color w:val="525F6B" w:themeColor="text1"/>
                              <w:spacing w:val="0"/>
                              <w:szCs w:val="14"/>
                              <w:lang w:val="en-US"/>
                            </w:rPr>
                            <w:t>@itacsoftware.</w:t>
                          </w:r>
                          <w:r w:rsidR="00D02783">
                            <w:rPr>
                              <w:color w:val="525F6B" w:themeColor="text1"/>
                              <w:spacing w:val="0"/>
                              <w:szCs w:val="14"/>
                              <w:lang w:val="en-US"/>
                            </w:rPr>
                            <w:t>com</w:t>
                          </w:r>
                        </w:p>
                        <w:p w14:paraId="2F1D28AD" w14:textId="77777777" w:rsidR="003E1B9F" w:rsidRPr="00C55E34" w:rsidRDefault="003E1B9F" w:rsidP="003E1B9F">
                          <w:pPr>
                            <w:pStyle w:val="Kontaktdaten"/>
                            <w:spacing w:line="170" w:lineRule="exact"/>
                            <w:rPr>
                              <w:color w:val="525F6B" w:themeColor="text1"/>
                              <w:spacing w:val="0"/>
                              <w:w w:val="101"/>
                              <w:szCs w:val="14"/>
                              <w:lang w:val="en-US"/>
                            </w:rPr>
                          </w:pPr>
                          <w:r w:rsidRPr="00C55E34">
                            <w:rPr>
                              <w:color w:val="525F6B" w:themeColor="text1"/>
                              <w:spacing w:val="0"/>
                              <w:szCs w:val="14"/>
                              <w:lang w:val="en-US"/>
                            </w:rPr>
                            <w:t>www.itacsoftware.</w:t>
                          </w:r>
                          <w:r w:rsidR="00D02783">
                            <w:rPr>
                              <w:color w:val="525F6B" w:themeColor="text1"/>
                              <w:spacing w:val="0"/>
                              <w:szCs w:val="14"/>
                              <w:lang w:val="en-US"/>
                            </w:rPr>
                            <w:t>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75695" id="_x0000_t202" coordsize="21600,21600" o:spt="202" path="m,l,21600r21600,l21600,xe">
              <v:stroke joinstyle="miter"/>
              <v:path gradientshapeok="t" o:connecttype="rect"/>
            </v:shapetype>
            <v:shape id="text" o:spid="_x0000_s1026" type="#_x0000_t202" style="position:absolute;margin-left:23.55pt;margin-top:320.35pt;width:104.6pt;height:442.2pt;z-index:-25162240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" filled="f" stroked="f" strokeweight=".5pt">
              <v:textbox inset="0,0,0,0">
                <w:txbxContent>
                  <w:p w14:paraId="31958440" w14:textId="77777777" w:rsidR="003E1B9F" w:rsidRPr="00C55E34" w:rsidRDefault="003E1B9F" w:rsidP="003E1B9F">
                    <w:pPr>
                      <w:pStyle w:val="Adresszeileoben"/>
                      <w:rPr>
                        <w:b/>
                        <w:bCs/>
                        <w:color w:val="525F6B" w:themeColor="text1"/>
                        <w:szCs w:val="14"/>
                      </w:rPr>
                    </w:pPr>
                    <w:r w:rsidRPr="00C55E34">
                      <w:rPr>
                        <w:b/>
                        <w:bCs/>
                        <w:color w:val="525F6B" w:themeColor="text1"/>
                        <w:szCs w:val="14"/>
                      </w:rPr>
                      <w:t>iTAC Software AG</w:t>
                    </w:r>
                  </w:p>
                  <w:p w14:paraId="4FFF5BF2" w14:textId="77777777" w:rsidR="003E1B9F" w:rsidRPr="00C55E34" w:rsidRDefault="003E1B9F" w:rsidP="003E1B9F">
                    <w:pPr>
                      <w:pStyle w:val="Adresszeileoben"/>
                      <w:rPr>
                        <w:color w:val="525F6B" w:themeColor="text1"/>
                        <w:szCs w:val="14"/>
                      </w:rPr>
                    </w:pPr>
                    <w:r w:rsidRPr="00C55E34">
                      <w:rPr>
                        <w:color w:val="525F6B" w:themeColor="text1"/>
                        <w:szCs w:val="14"/>
                      </w:rPr>
                      <w:t>Aubachstr. 24</w:t>
                    </w:r>
                  </w:p>
                  <w:p w14:paraId="127744CF" w14:textId="77777777" w:rsidR="003E1B9F" w:rsidRPr="00814F77" w:rsidRDefault="003E1B9F" w:rsidP="003E1B9F">
                    <w:pPr>
                      <w:pStyle w:val="Adresszeileoben"/>
                      <w:rPr>
                        <w:color w:val="525F6B" w:themeColor="text1"/>
                        <w:szCs w:val="14"/>
                      </w:rPr>
                    </w:pPr>
                    <w:r w:rsidRPr="00814F77">
                      <w:rPr>
                        <w:color w:val="525F6B" w:themeColor="text1"/>
                        <w:szCs w:val="14"/>
                      </w:rPr>
                      <w:t>56410 Montabaur</w:t>
                    </w:r>
                  </w:p>
                  <w:p w14:paraId="04977047" w14:textId="77777777" w:rsidR="003E1B9F" w:rsidRPr="00814F77" w:rsidRDefault="003E1B9F" w:rsidP="003E1B9F">
                    <w:pPr>
                      <w:pStyle w:val="Adresszeileoben"/>
                      <w:rPr>
                        <w:color w:val="525F6B" w:themeColor="text1"/>
                        <w:szCs w:val="14"/>
                      </w:rPr>
                    </w:pPr>
                    <w:r w:rsidRPr="00814F77">
                      <w:rPr>
                        <w:color w:val="525F6B" w:themeColor="text1"/>
                        <w:szCs w:val="14"/>
                      </w:rPr>
                      <w:t>Germany</w:t>
                    </w:r>
                  </w:p>
                  <w:p w14:paraId="40BAF450" w14:textId="77777777" w:rsidR="003E1B9F" w:rsidRPr="00814F77" w:rsidRDefault="003E1B9F" w:rsidP="003E1B9F">
                    <w:pPr>
                      <w:pStyle w:val="Adresszeileoben"/>
                      <w:rPr>
                        <w:color w:val="525F6B" w:themeColor="text1"/>
                        <w:szCs w:val="14"/>
                      </w:rPr>
                    </w:pPr>
                  </w:p>
                  <w:p w14:paraId="5F3B7475" w14:textId="77777777" w:rsidR="003E1B9F" w:rsidRPr="00C55E34" w:rsidRDefault="003E1B9F" w:rsidP="003E1B9F">
                    <w:pPr>
                      <w:pStyle w:val="Kontaktdaten"/>
                      <w:spacing w:line="170" w:lineRule="exact"/>
                      <w:rPr>
                        <w:color w:val="525F6B" w:themeColor="text1"/>
                        <w:spacing w:val="0"/>
                        <w:szCs w:val="14"/>
                        <w:lang w:val="en-US"/>
                      </w:rPr>
                    </w:pPr>
                    <w:r w:rsidRPr="00C55E34">
                      <w:rPr>
                        <w:color w:val="525F6B" w:themeColor="text1"/>
                        <w:spacing w:val="0"/>
                        <w:szCs w:val="14"/>
                        <w:lang w:val="en-US"/>
                      </w:rPr>
                      <w:t>Tel.: +49 2602-1065-0</w:t>
                    </w:r>
                  </w:p>
                  <w:p w14:paraId="06EF8CB7" w14:textId="77777777" w:rsidR="003E1B9F" w:rsidRPr="00C55E34" w:rsidRDefault="003E1B9F" w:rsidP="003E1B9F">
                    <w:pPr>
                      <w:pStyle w:val="Kontaktdaten"/>
                      <w:spacing w:line="170" w:lineRule="exact"/>
                      <w:rPr>
                        <w:color w:val="525F6B" w:themeColor="text1"/>
                        <w:spacing w:val="0"/>
                        <w:szCs w:val="14"/>
                        <w:lang w:val="en-US"/>
                      </w:rPr>
                    </w:pPr>
                    <w:r w:rsidRPr="00C55E34">
                      <w:rPr>
                        <w:color w:val="525F6B" w:themeColor="text1"/>
                        <w:spacing w:val="0"/>
                        <w:szCs w:val="14"/>
                        <w:lang w:val="en-US"/>
                      </w:rPr>
                      <w:t xml:space="preserve">Fax: +49 2602-1065-30 </w:t>
                    </w:r>
                  </w:p>
                  <w:p w14:paraId="2EF604A6" w14:textId="67499A94" w:rsidR="003E1B9F" w:rsidRPr="00C55E34" w:rsidRDefault="00463B30" w:rsidP="003E1B9F">
                    <w:pPr>
                      <w:pStyle w:val="Kontaktdaten"/>
                      <w:spacing w:line="170" w:lineRule="exact"/>
                      <w:rPr>
                        <w:color w:val="525F6B" w:themeColor="text1"/>
                        <w:spacing w:val="0"/>
                        <w:szCs w:val="14"/>
                        <w:lang w:val="en-US"/>
                      </w:rPr>
                    </w:pPr>
                    <w:r>
                      <w:rPr>
                        <w:color w:val="525F6B" w:themeColor="text1"/>
                        <w:spacing w:val="0"/>
                        <w:szCs w:val="14"/>
                        <w:lang w:val="en-US"/>
                      </w:rPr>
                      <w:t>info</w:t>
                    </w:r>
                    <w:r w:rsidR="003E1B9F" w:rsidRPr="00C55E34">
                      <w:rPr>
                        <w:color w:val="525F6B" w:themeColor="text1"/>
                        <w:spacing w:val="0"/>
                        <w:szCs w:val="14"/>
                        <w:lang w:val="en-US"/>
                      </w:rPr>
                      <w:t>@itacsoftware.</w:t>
                    </w:r>
                    <w:r w:rsidR="00D02783">
                      <w:rPr>
                        <w:color w:val="525F6B" w:themeColor="text1"/>
                        <w:spacing w:val="0"/>
                        <w:szCs w:val="14"/>
                        <w:lang w:val="en-US"/>
                      </w:rPr>
                      <w:t>com</w:t>
                    </w:r>
                  </w:p>
                  <w:p w14:paraId="2F1D28AD" w14:textId="77777777" w:rsidR="003E1B9F" w:rsidRPr="00C55E34" w:rsidRDefault="003E1B9F" w:rsidP="003E1B9F">
                    <w:pPr>
                      <w:pStyle w:val="Kontaktdaten"/>
                      <w:spacing w:line="170" w:lineRule="exact"/>
                      <w:rPr>
                        <w:color w:val="525F6B" w:themeColor="text1"/>
                        <w:spacing w:val="0"/>
                        <w:w w:val="101"/>
                        <w:szCs w:val="14"/>
                        <w:lang w:val="en-US"/>
                      </w:rPr>
                    </w:pPr>
                    <w:r w:rsidRPr="00C55E34">
                      <w:rPr>
                        <w:color w:val="525F6B" w:themeColor="text1"/>
                        <w:spacing w:val="0"/>
                        <w:szCs w:val="14"/>
                        <w:lang w:val="en-US"/>
                      </w:rPr>
                      <w:t>www.itacsoftware.</w:t>
                    </w:r>
                    <w:r w:rsidR="00D02783">
                      <w:rPr>
                        <w:color w:val="525F6B" w:themeColor="text1"/>
                        <w:spacing w:val="0"/>
                        <w:szCs w:val="14"/>
                        <w:lang w:val="en-US"/>
                      </w:rPr>
                      <w:t>com</w:t>
                    </w:r>
                  </w:p>
                </w:txbxContent>
              </v:textbox>
              <w10:wrap anchorx="margin" anchory="page"/>
            </v:shape>
          </w:pict>
        </mc:Fallback>
      </mc:AlternateContent>
    </w:r>
    <w:r w:rsidR="00B07278">
      <w:drawing>
        <wp:anchor distT="0" distB="0" distL="114300" distR="114300" simplePos="0" relativeHeight="251692032" behindDoc="0" locked="0" layoutInCell="1" allowOverlap="1" wp14:anchorId="43B3BFEC" wp14:editId="61D69ED8">
          <wp:simplePos x="0" y="0"/>
          <wp:positionH relativeFrom="rightMargin">
            <wp:posOffset>309880</wp:posOffset>
          </wp:positionH>
          <wp:positionV relativeFrom="page">
            <wp:posOffset>504190</wp:posOffset>
          </wp:positionV>
          <wp:extent cx="601200" cy="356400"/>
          <wp:effectExtent l="0" t="0" r="0" b="0"/>
          <wp:wrapNone/>
          <wp:docPr id="1" name="it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tac"/>
                  <pic:cNvPicPr/>
                </pic:nvPicPr>
                <pic:blipFill>
                  <a:blip r:embed="rId1"/>
                  <a:stretch>
                    <a:fillRect/>
                  </a:stretch>
                </pic:blipFill>
                <pic:spPr>
                  <a:xfrm>
                    <a:off x="0" y="0"/>
                    <a:ext cx="601200" cy="356400"/>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21B523" w14:textId="77777777" w:rsidR="00B143FE" w:rsidRPr="005837F9" w:rsidRDefault="00B143FE" w:rsidP="005218C8">
    <w:pPr>
      <w:pStyle w:val="Kopfzeile"/>
    </w:pPr>
  </w:p>
  <w:p w14:paraId="192EB704" w14:textId="77777777" w:rsidR="00B143FE" w:rsidRDefault="004332CC" w:rsidP="005218C8">
    <w:pPr>
      <w:pStyle w:val="Kopfzeile"/>
    </w:pPr>
    <w:r>
      <w:drawing>
        <wp:anchor distT="0" distB="0" distL="114300" distR="114300" simplePos="0" relativeHeight="251682816" behindDoc="0" locked="0" layoutInCell="1" allowOverlap="1" wp14:anchorId="0C1E1200" wp14:editId="78A53501">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302FC9E1" w14:textId="77777777" w:rsidR="00B143FE" w:rsidRDefault="00B143FE" w:rsidP="005218C8">
    <w:pPr>
      <w:pStyle w:val="Kopfzeile"/>
    </w:pPr>
  </w:p>
  <w:p w14:paraId="346083C5" w14:textId="77777777" w:rsidR="00B143FE" w:rsidRDefault="00B143FE" w:rsidP="005218C8">
    <w:pPr>
      <w:pStyle w:val="Kopfzeile"/>
    </w:pPr>
  </w:p>
  <w:p w14:paraId="75ABFDE5" w14:textId="77777777" w:rsidR="00B143FE" w:rsidRDefault="00B143FE" w:rsidP="00D9165E"/>
  <w:p w14:paraId="62383885" w14:textId="77777777" w:rsidR="00B143FE" w:rsidRDefault="000148A8" w:rsidP="00D9165E">
    <w:r>
      <w:rPr>
        <w:noProof/>
        <w:lang w:eastAsia="de-DE"/>
      </w:rPr>
      <mc:AlternateContent>
        <mc:Choice Requires="wps">
          <w:drawing>
            <wp:anchor distT="0" distB="0" distL="114300" distR="114300" simplePos="0" relativeHeight="251680768" behindDoc="1" locked="0" layoutInCell="1" allowOverlap="1" wp14:anchorId="74EF719A" wp14:editId="20E62618">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5778CE95" w14:textId="77777777" w:rsidR="000148A8" w:rsidRPr="006E7FBA" w:rsidRDefault="000148A8" w:rsidP="000148A8">
                          <w:pPr>
                            <w:pStyle w:val="Kontaktdaten"/>
                            <w:rPr>
                              <w:rStyle w:val="Fettung"/>
                            </w:rPr>
                          </w:pPr>
                          <w:r w:rsidRPr="006E7FBA">
                            <w:rPr>
                              <w:rStyle w:val="Fettung"/>
                            </w:rPr>
                            <w:t>Dürr Systems AG</w:t>
                          </w:r>
                        </w:p>
                        <w:p w14:paraId="509A120E" w14:textId="77777777" w:rsidR="000148A8" w:rsidRPr="005D6506" w:rsidRDefault="000148A8" w:rsidP="000148A8">
                          <w:pPr>
                            <w:pStyle w:val="Kontaktdaten"/>
                          </w:pPr>
                          <w:r w:rsidRPr="005D6506">
                            <w:t>Carl-Benz-Str. 34</w:t>
                          </w:r>
                        </w:p>
                        <w:p w14:paraId="41B37A74" w14:textId="77777777" w:rsidR="000148A8" w:rsidRPr="005D6506" w:rsidRDefault="000148A8" w:rsidP="000148A8">
                          <w:pPr>
                            <w:pStyle w:val="Kontaktdaten"/>
                          </w:pPr>
                          <w:r w:rsidRPr="005D6506">
                            <w:t>74321 Bietigheim-Bissingen</w:t>
                          </w:r>
                        </w:p>
                        <w:p w14:paraId="1D6D860A" w14:textId="77777777" w:rsidR="000148A8" w:rsidRPr="005D6506" w:rsidRDefault="000148A8" w:rsidP="000148A8">
                          <w:pPr>
                            <w:pStyle w:val="Kontaktdaten"/>
                          </w:pPr>
                        </w:p>
                        <w:p w14:paraId="0DBBF591" w14:textId="77777777" w:rsidR="000148A8" w:rsidRPr="005D6506" w:rsidRDefault="000148A8" w:rsidP="000148A8">
                          <w:pPr>
                            <w:pStyle w:val="Kontaktdaten"/>
                          </w:pPr>
                          <w:r w:rsidRPr="005D6506">
                            <w:t xml:space="preserve">Tel.: +49 7142 78-0 </w:t>
                          </w:r>
                        </w:p>
                        <w:p w14:paraId="7EC87D89" w14:textId="77777777" w:rsidR="000148A8" w:rsidRPr="005D6506" w:rsidRDefault="000148A8" w:rsidP="000148A8">
                          <w:pPr>
                            <w:pStyle w:val="Kontaktdaten"/>
                          </w:pPr>
                          <w:r w:rsidRPr="005D6506">
                            <w:t xml:space="preserve">Fax: +49 7142 78-2107 </w:t>
                          </w:r>
                        </w:p>
                        <w:p w14:paraId="6C84E402" w14:textId="77777777" w:rsidR="000148A8" w:rsidRPr="005D6506" w:rsidRDefault="000148A8" w:rsidP="000148A8">
                          <w:pPr>
                            <w:pStyle w:val="Kontaktdaten"/>
                          </w:pPr>
                          <w:r w:rsidRPr="005D6506">
                            <w:t xml:space="preserve">info@durr.com </w:t>
                          </w:r>
                        </w:p>
                        <w:p w14:paraId="412C08A7" w14:textId="77777777" w:rsidR="000148A8" w:rsidRPr="005D6506" w:rsidRDefault="000148A8"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4EF719A" id="_x0000_t202" coordsize="21600,21600" o:spt="202" path="m,l,21600r21600,l21600,xe">
              <v:stroke joinstyle="miter"/>
              <v:path gradientshapeok="t" o:connecttype="rect"/>
            </v:shapetype>
            <v:shape id="Textfeld 35" o:spid="_x0000_s1029"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" filled="f" stroked="f" strokeweight=".5pt">
              <v:textbox inset="0,0,0,0">
                <w:txbxContent>
                  <w:p w14:paraId="5778CE95" w14:textId="77777777" w:rsidR="000148A8" w:rsidRPr="006E7FBA" w:rsidRDefault="000148A8" w:rsidP="000148A8">
                    <w:pPr>
                      <w:pStyle w:val="Kontaktdaten"/>
                      <w:rPr>
                        <w:rStyle w:val="Fettung"/>
                      </w:rPr>
                    </w:pPr>
                    <w:r w:rsidRPr="006E7FBA">
                      <w:rPr>
                        <w:rStyle w:val="Fettung"/>
                      </w:rPr>
                      <w:t>Dürr Systems AG</w:t>
                    </w:r>
                  </w:p>
                  <w:p w14:paraId="509A120E" w14:textId="77777777" w:rsidR="000148A8" w:rsidRPr="005D6506" w:rsidRDefault="000148A8" w:rsidP="000148A8">
                    <w:pPr>
                      <w:pStyle w:val="Kontaktdaten"/>
                    </w:pPr>
                    <w:r w:rsidRPr="005D6506">
                      <w:t>Carl-Benz-Str. 34</w:t>
                    </w:r>
                  </w:p>
                  <w:p w14:paraId="41B37A74" w14:textId="77777777" w:rsidR="000148A8" w:rsidRPr="005D6506" w:rsidRDefault="000148A8" w:rsidP="000148A8">
                    <w:pPr>
                      <w:pStyle w:val="Kontaktdaten"/>
                    </w:pPr>
                    <w:r w:rsidRPr="005D6506">
                      <w:t>74321 Bietigheim-Bissingen</w:t>
                    </w:r>
                  </w:p>
                  <w:p w14:paraId="1D6D860A" w14:textId="77777777" w:rsidR="000148A8" w:rsidRPr="005D6506" w:rsidRDefault="000148A8" w:rsidP="000148A8">
                    <w:pPr>
                      <w:pStyle w:val="Kontaktdaten"/>
                    </w:pPr>
                  </w:p>
                  <w:p w14:paraId="0DBBF591" w14:textId="77777777" w:rsidR="000148A8" w:rsidRPr="005D6506" w:rsidRDefault="000148A8" w:rsidP="000148A8">
                    <w:pPr>
                      <w:pStyle w:val="Kontaktdaten"/>
                    </w:pPr>
                    <w:r w:rsidRPr="005D6506">
                      <w:t xml:space="preserve">Tel.: +49 7142 78-0 </w:t>
                    </w:r>
                  </w:p>
                  <w:p w14:paraId="7EC87D89" w14:textId="77777777" w:rsidR="000148A8" w:rsidRPr="005D6506" w:rsidRDefault="000148A8" w:rsidP="000148A8">
                    <w:pPr>
                      <w:pStyle w:val="Kontaktdaten"/>
                    </w:pPr>
                    <w:r w:rsidRPr="005D6506">
                      <w:t xml:space="preserve">Fax: +49 7142 78-2107 </w:t>
                    </w:r>
                  </w:p>
                  <w:p w14:paraId="6C84E402" w14:textId="77777777" w:rsidR="000148A8" w:rsidRPr="005D6506" w:rsidRDefault="000148A8" w:rsidP="000148A8">
                    <w:pPr>
                      <w:pStyle w:val="Kontaktdaten"/>
                    </w:pPr>
                    <w:r w:rsidRPr="005D6506">
                      <w:t xml:space="preserve">info@durr.com </w:t>
                    </w:r>
                  </w:p>
                  <w:p w14:paraId="412C08A7" w14:textId="77777777" w:rsidR="000148A8" w:rsidRPr="005D6506" w:rsidRDefault="000148A8" w:rsidP="000148A8">
                    <w:pPr>
                      <w:pStyle w:val="Kontaktdaten"/>
                    </w:pPr>
                    <w:r w:rsidRPr="005D6506">
                      <w:t>www.durr.com</w:t>
                    </w:r>
                  </w:p>
                </w:txbxContent>
              </v:textbox>
              <w10:wrap anchorx="page" anchory="page"/>
            </v:shape>
          </w:pict>
        </mc:Fallback>
      </mc:AlternateContent>
    </w:r>
    <w:r>
      <w:rPr>
        <w:noProof/>
        <w:lang w:eastAsia="de-DE"/>
      </w:rPr>
      <w:drawing>
        <wp:anchor distT="0" distB="0" distL="114300" distR="114300" simplePos="0" relativeHeight="251681792" behindDoc="0" locked="0" layoutInCell="1" allowOverlap="1" wp14:anchorId="38503804" wp14:editId="7881CE5C">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924492470">
    <w:abstractNumId w:val="2"/>
  </w:num>
  <w:num w:numId="2" w16cid:durableId="873079593">
    <w:abstractNumId w:val="14"/>
  </w:num>
  <w:num w:numId="3" w16cid:durableId="1043670924">
    <w:abstractNumId w:val="4"/>
  </w:num>
  <w:num w:numId="4" w16cid:durableId="1293902909">
    <w:abstractNumId w:val="7"/>
  </w:num>
  <w:num w:numId="5" w16cid:durableId="421877111">
    <w:abstractNumId w:val="11"/>
  </w:num>
  <w:num w:numId="6" w16cid:durableId="1476142076">
    <w:abstractNumId w:val="1"/>
  </w:num>
  <w:num w:numId="7" w16cid:durableId="1870681702">
    <w:abstractNumId w:val="16"/>
  </w:num>
  <w:num w:numId="8" w16cid:durableId="956177402">
    <w:abstractNumId w:val="6"/>
  </w:num>
  <w:num w:numId="9" w16cid:durableId="1771701046">
    <w:abstractNumId w:val="15"/>
  </w:num>
  <w:num w:numId="10" w16cid:durableId="1566256887">
    <w:abstractNumId w:val="5"/>
  </w:num>
  <w:num w:numId="11" w16cid:durableId="240262667">
    <w:abstractNumId w:val="0"/>
  </w:num>
  <w:num w:numId="12" w16cid:durableId="697434972">
    <w:abstractNumId w:val="3"/>
  </w:num>
  <w:num w:numId="13" w16cid:durableId="1643151334">
    <w:abstractNumId w:val="8"/>
  </w:num>
  <w:num w:numId="14" w16cid:durableId="1575971719">
    <w:abstractNumId w:val="10"/>
  </w:num>
  <w:num w:numId="15" w16cid:durableId="723528592">
    <w:abstractNumId w:val="13"/>
  </w:num>
  <w:num w:numId="16" w16cid:durableId="2071035643">
    <w:abstractNumId w:val="12"/>
  </w:num>
  <w:num w:numId="17" w16cid:durableId="156468031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3B30"/>
    <w:rsid w:val="000042E4"/>
    <w:rsid w:val="00004D92"/>
    <w:rsid w:val="00005AF4"/>
    <w:rsid w:val="0001039C"/>
    <w:rsid w:val="000137F9"/>
    <w:rsid w:val="00013B23"/>
    <w:rsid w:val="000148A8"/>
    <w:rsid w:val="00015F92"/>
    <w:rsid w:val="00020C1C"/>
    <w:rsid w:val="0002273A"/>
    <w:rsid w:val="00026B8C"/>
    <w:rsid w:val="00030020"/>
    <w:rsid w:val="00030C1A"/>
    <w:rsid w:val="0003543C"/>
    <w:rsid w:val="00036336"/>
    <w:rsid w:val="00037BB3"/>
    <w:rsid w:val="00037FF7"/>
    <w:rsid w:val="00040FEA"/>
    <w:rsid w:val="0004140A"/>
    <w:rsid w:val="000436AB"/>
    <w:rsid w:val="000464C6"/>
    <w:rsid w:val="00054441"/>
    <w:rsid w:val="000557D8"/>
    <w:rsid w:val="00062BC6"/>
    <w:rsid w:val="00062C8E"/>
    <w:rsid w:val="00064547"/>
    <w:rsid w:val="0006654A"/>
    <w:rsid w:val="000667BB"/>
    <w:rsid w:val="000679B5"/>
    <w:rsid w:val="00067A27"/>
    <w:rsid w:val="00073211"/>
    <w:rsid w:val="000750E4"/>
    <w:rsid w:val="00077087"/>
    <w:rsid w:val="000830E8"/>
    <w:rsid w:val="00090C8B"/>
    <w:rsid w:val="00095F60"/>
    <w:rsid w:val="00097770"/>
    <w:rsid w:val="00097924"/>
    <w:rsid w:val="000A0BBC"/>
    <w:rsid w:val="000A6420"/>
    <w:rsid w:val="000A779F"/>
    <w:rsid w:val="000A799A"/>
    <w:rsid w:val="000B122D"/>
    <w:rsid w:val="000B17AC"/>
    <w:rsid w:val="000B6E58"/>
    <w:rsid w:val="000C009A"/>
    <w:rsid w:val="000C2A85"/>
    <w:rsid w:val="000C3AF3"/>
    <w:rsid w:val="000C74C8"/>
    <w:rsid w:val="000D1867"/>
    <w:rsid w:val="000D4047"/>
    <w:rsid w:val="000D7B94"/>
    <w:rsid w:val="000F1B6F"/>
    <w:rsid w:val="000F215E"/>
    <w:rsid w:val="000F52E1"/>
    <w:rsid w:val="000F599A"/>
    <w:rsid w:val="00100C0C"/>
    <w:rsid w:val="0010134F"/>
    <w:rsid w:val="00102066"/>
    <w:rsid w:val="00103EE3"/>
    <w:rsid w:val="001052E0"/>
    <w:rsid w:val="001076E4"/>
    <w:rsid w:val="00112DF3"/>
    <w:rsid w:val="00114E74"/>
    <w:rsid w:val="00115190"/>
    <w:rsid w:val="001167D1"/>
    <w:rsid w:val="00116F3F"/>
    <w:rsid w:val="00116F84"/>
    <w:rsid w:val="00117904"/>
    <w:rsid w:val="00117C7F"/>
    <w:rsid w:val="00124E6A"/>
    <w:rsid w:val="00126354"/>
    <w:rsid w:val="00135319"/>
    <w:rsid w:val="00142FDB"/>
    <w:rsid w:val="001440F5"/>
    <w:rsid w:val="00147965"/>
    <w:rsid w:val="0015096A"/>
    <w:rsid w:val="00151506"/>
    <w:rsid w:val="00156161"/>
    <w:rsid w:val="0016271C"/>
    <w:rsid w:val="00162EEF"/>
    <w:rsid w:val="0016325F"/>
    <w:rsid w:val="00163B9D"/>
    <w:rsid w:val="00176D8A"/>
    <w:rsid w:val="00180B35"/>
    <w:rsid w:val="00180D0F"/>
    <w:rsid w:val="0018503B"/>
    <w:rsid w:val="001877A6"/>
    <w:rsid w:val="001935AE"/>
    <w:rsid w:val="00194AAB"/>
    <w:rsid w:val="00194AC6"/>
    <w:rsid w:val="00197009"/>
    <w:rsid w:val="001A297C"/>
    <w:rsid w:val="001A5B15"/>
    <w:rsid w:val="001A65EE"/>
    <w:rsid w:val="001B661E"/>
    <w:rsid w:val="001C0A26"/>
    <w:rsid w:val="001C0A39"/>
    <w:rsid w:val="001C5EB3"/>
    <w:rsid w:val="001D0887"/>
    <w:rsid w:val="001D0F2E"/>
    <w:rsid w:val="001D697E"/>
    <w:rsid w:val="001D776F"/>
    <w:rsid w:val="001E56EE"/>
    <w:rsid w:val="001F3730"/>
    <w:rsid w:val="001F6276"/>
    <w:rsid w:val="001F7E95"/>
    <w:rsid w:val="00200BFD"/>
    <w:rsid w:val="0020322F"/>
    <w:rsid w:val="00205B62"/>
    <w:rsid w:val="0020631B"/>
    <w:rsid w:val="00206375"/>
    <w:rsid w:val="002118EB"/>
    <w:rsid w:val="00216BD0"/>
    <w:rsid w:val="00216FC6"/>
    <w:rsid w:val="002176DB"/>
    <w:rsid w:val="00226865"/>
    <w:rsid w:val="00231A54"/>
    <w:rsid w:val="002331B7"/>
    <w:rsid w:val="0023563A"/>
    <w:rsid w:val="0024297C"/>
    <w:rsid w:val="00243F9B"/>
    <w:rsid w:val="00252189"/>
    <w:rsid w:val="0025441C"/>
    <w:rsid w:val="0026127D"/>
    <w:rsid w:val="002655A1"/>
    <w:rsid w:val="002714A1"/>
    <w:rsid w:val="002717A8"/>
    <w:rsid w:val="00275350"/>
    <w:rsid w:val="00280819"/>
    <w:rsid w:val="00282680"/>
    <w:rsid w:val="00284C18"/>
    <w:rsid w:val="0028772D"/>
    <w:rsid w:val="00292501"/>
    <w:rsid w:val="00294020"/>
    <w:rsid w:val="00294B59"/>
    <w:rsid w:val="00296AD3"/>
    <w:rsid w:val="002A1286"/>
    <w:rsid w:val="002A1717"/>
    <w:rsid w:val="002A172B"/>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7EB6"/>
    <w:rsid w:val="002E2125"/>
    <w:rsid w:val="002F6BF1"/>
    <w:rsid w:val="002F7140"/>
    <w:rsid w:val="0030067C"/>
    <w:rsid w:val="00300A37"/>
    <w:rsid w:val="00302DB1"/>
    <w:rsid w:val="003035A6"/>
    <w:rsid w:val="00330683"/>
    <w:rsid w:val="00333CF4"/>
    <w:rsid w:val="00335617"/>
    <w:rsid w:val="0033769D"/>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73E56"/>
    <w:rsid w:val="00375576"/>
    <w:rsid w:val="00375D1A"/>
    <w:rsid w:val="003849ED"/>
    <w:rsid w:val="00393263"/>
    <w:rsid w:val="0039367F"/>
    <w:rsid w:val="00395574"/>
    <w:rsid w:val="0039654F"/>
    <w:rsid w:val="003A046C"/>
    <w:rsid w:val="003A2989"/>
    <w:rsid w:val="003A692D"/>
    <w:rsid w:val="003B0692"/>
    <w:rsid w:val="003B160B"/>
    <w:rsid w:val="003B1684"/>
    <w:rsid w:val="003C492A"/>
    <w:rsid w:val="003C60F4"/>
    <w:rsid w:val="003D50EB"/>
    <w:rsid w:val="003D770A"/>
    <w:rsid w:val="003E06FE"/>
    <w:rsid w:val="003E1B9F"/>
    <w:rsid w:val="003E5B52"/>
    <w:rsid w:val="003E738F"/>
    <w:rsid w:val="003E7CF8"/>
    <w:rsid w:val="003F0CD8"/>
    <w:rsid w:val="003F1873"/>
    <w:rsid w:val="00402949"/>
    <w:rsid w:val="00402AD2"/>
    <w:rsid w:val="0040381F"/>
    <w:rsid w:val="00404174"/>
    <w:rsid w:val="0040784F"/>
    <w:rsid w:val="00407CD3"/>
    <w:rsid w:val="00424A3C"/>
    <w:rsid w:val="004332CC"/>
    <w:rsid w:val="0043346C"/>
    <w:rsid w:val="004370EF"/>
    <w:rsid w:val="004400ED"/>
    <w:rsid w:val="004404FF"/>
    <w:rsid w:val="004427AF"/>
    <w:rsid w:val="00450174"/>
    <w:rsid w:val="00450D7A"/>
    <w:rsid w:val="00451CA7"/>
    <w:rsid w:val="004535D9"/>
    <w:rsid w:val="00455402"/>
    <w:rsid w:val="00456256"/>
    <w:rsid w:val="004606AC"/>
    <w:rsid w:val="0046201D"/>
    <w:rsid w:val="00462DDC"/>
    <w:rsid w:val="00463B30"/>
    <w:rsid w:val="004667BA"/>
    <w:rsid w:val="00466954"/>
    <w:rsid w:val="00467800"/>
    <w:rsid w:val="00470EFD"/>
    <w:rsid w:val="00473AEC"/>
    <w:rsid w:val="00476060"/>
    <w:rsid w:val="004762B9"/>
    <w:rsid w:val="0047652B"/>
    <w:rsid w:val="00476746"/>
    <w:rsid w:val="00477801"/>
    <w:rsid w:val="00486F5D"/>
    <w:rsid w:val="004923DA"/>
    <w:rsid w:val="00494EE7"/>
    <w:rsid w:val="004A3A5F"/>
    <w:rsid w:val="004B3D7E"/>
    <w:rsid w:val="004C6169"/>
    <w:rsid w:val="004C6EBC"/>
    <w:rsid w:val="004D1D0E"/>
    <w:rsid w:val="004D3165"/>
    <w:rsid w:val="004D4F44"/>
    <w:rsid w:val="004D7B9E"/>
    <w:rsid w:val="004E0D94"/>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6BD5"/>
    <w:rsid w:val="00510FF5"/>
    <w:rsid w:val="00511067"/>
    <w:rsid w:val="00513534"/>
    <w:rsid w:val="0051492B"/>
    <w:rsid w:val="00515153"/>
    <w:rsid w:val="00520BFA"/>
    <w:rsid w:val="00521429"/>
    <w:rsid w:val="005218C8"/>
    <w:rsid w:val="00521CF5"/>
    <w:rsid w:val="00521FD5"/>
    <w:rsid w:val="00524BE9"/>
    <w:rsid w:val="0053448B"/>
    <w:rsid w:val="00534C1A"/>
    <w:rsid w:val="005365B4"/>
    <w:rsid w:val="0054450D"/>
    <w:rsid w:val="005519AA"/>
    <w:rsid w:val="00554864"/>
    <w:rsid w:val="00555999"/>
    <w:rsid w:val="00555E2A"/>
    <w:rsid w:val="00557789"/>
    <w:rsid w:val="00564109"/>
    <w:rsid w:val="005673B5"/>
    <w:rsid w:val="005674E8"/>
    <w:rsid w:val="005755BD"/>
    <w:rsid w:val="00580070"/>
    <w:rsid w:val="00581C8C"/>
    <w:rsid w:val="005837F9"/>
    <w:rsid w:val="00584007"/>
    <w:rsid w:val="00584B9D"/>
    <w:rsid w:val="00587179"/>
    <w:rsid w:val="005913CF"/>
    <w:rsid w:val="00591CEB"/>
    <w:rsid w:val="00592D83"/>
    <w:rsid w:val="00593AA7"/>
    <w:rsid w:val="00594B29"/>
    <w:rsid w:val="00597F78"/>
    <w:rsid w:val="005A1C80"/>
    <w:rsid w:val="005B01C4"/>
    <w:rsid w:val="005B184A"/>
    <w:rsid w:val="005B19FD"/>
    <w:rsid w:val="005B34DA"/>
    <w:rsid w:val="005B3CCD"/>
    <w:rsid w:val="005C13A1"/>
    <w:rsid w:val="005C3D8B"/>
    <w:rsid w:val="005D1745"/>
    <w:rsid w:val="005D1F94"/>
    <w:rsid w:val="005D3A5C"/>
    <w:rsid w:val="005D5830"/>
    <w:rsid w:val="005D5940"/>
    <w:rsid w:val="005D5A38"/>
    <w:rsid w:val="005D5CD4"/>
    <w:rsid w:val="005D6A17"/>
    <w:rsid w:val="005E041B"/>
    <w:rsid w:val="005E200B"/>
    <w:rsid w:val="005F010B"/>
    <w:rsid w:val="005F182E"/>
    <w:rsid w:val="005F4FBF"/>
    <w:rsid w:val="005F7CEF"/>
    <w:rsid w:val="00602E06"/>
    <w:rsid w:val="006074EB"/>
    <w:rsid w:val="0060792D"/>
    <w:rsid w:val="006117A1"/>
    <w:rsid w:val="00614890"/>
    <w:rsid w:val="00615ED0"/>
    <w:rsid w:val="00617EA4"/>
    <w:rsid w:val="00626A28"/>
    <w:rsid w:val="006311E0"/>
    <w:rsid w:val="006315F2"/>
    <w:rsid w:val="00632F11"/>
    <w:rsid w:val="00635ABF"/>
    <w:rsid w:val="006401F7"/>
    <w:rsid w:val="00641F88"/>
    <w:rsid w:val="006438A8"/>
    <w:rsid w:val="00643A04"/>
    <w:rsid w:val="0064408D"/>
    <w:rsid w:val="006449CA"/>
    <w:rsid w:val="00645074"/>
    <w:rsid w:val="00664318"/>
    <w:rsid w:val="0066573F"/>
    <w:rsid w:val="006673F5"/>
    <w:rsid w:val="00670E84"/>
    <w:rsid w:val="00674DB7"/>
    <w:rsid w:val="0068106C"/>
    <w:rsid w:val="00681ECE"/>
    <w:rsid w:val="00683E9E"/>
    <w:rsid w:val="0068636E"/>
    <w:rsid w:val="00691B0A"/>
    <w:rsid w:val="00691F9E"/>
    <w:rsid w:val="00695F99"/>
    <w:rsid w:val="006A5A75"/>
    <w:rsid w:val="006A6348"/>
    <w:rsid w:val="006A688E"/>
    <w:rsid w:val="006B592D"/>
    <w:rsid w:val="006B6DD8"/>
    <w:rsid w:val="006C2364"/>
    <w:rsid w:val="006C2A31"/>
    <w:rsid w:val="006C38E6"/>
    <w:rsid w:val="006C3AA3"/>
    <w:rsid w:val="006C50E1"/>
    <w:rsid w:val="006C6111"/>
    <w:rsid w:val="006D6C1A"/>
    <w:rsid w:val="006D7F10"/>
    <w:rsid w:val="006E2573"/>
    <w:rsid w:val="006E5C09"/>
    <w:rsid w:val="006E7FBA"/>
    <w:rsid w:val="006F0473"/>
    <w:rsid w:val="006F2DE4"/>
    <w:rsid w:val="006F4577"/>
    <w:rsid w:val="006F4C75"/>
    <w:rsid w:val="006F66DA"/>
    <w:rsid w:val="006F6A7A"/>
    <w:rsid w:val="006F77C7"/>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4321"/>
    <w:rsid w:val="00736291"/>
    <w:rsid w:val="00744943"/>
    <w:rsid w:val="00753908"/>
    <w:rsid w:val="00754739"/>
    <w:rsid w:val="007579FC"/>
    <w:rsid w:val="00762C5B"/>
    <w:rsid w:val="00771469"/>
    <w:rsid w:val="00772BCD"/>
    <w:rsid w:val="00773BF3"/>
    <w:rsid w:val="00775358"/>
    <w:rsid w:val="007769A8"/>
    <w:rsid w:val="0078405F"/>
    <w:rsid w:val="0078480F"/>
    <w:rsid w:val="00786C56"/>
    <w:rsid w:val="0078778D"/>
    <w:rsid w:val="00794234"/>
    <w:rsid w:val="007A0268"/>
    <w:rsid w:val="007A3812"/>
    <w:rsid w:val="007A7F56"/>
    <w:rsid w:val="007B6514"/>
    <w:rsid w:val="007C0C38"/>
    <w:rsid w:val="007C1F06"/>
    <w:rsid w:val="007C1FA4"/>
    <w:rsid w:val="007C4752"/>
    <w:rsid w:val="007C6FA7"/>
    <w:rsid w:val="007C726C"/>
    <w:rsid w:val="007C7E8E"/>
    <w:rsid w:val="007D1C32"/>
    <w:rsid w:val="007D220B"/>
    <w:rsid w:val="007D439C"/>
    <w:rsid w:val="007D49EB"/>
    <w:rsid w:val="007D5E15"/>
    <w:rsid w:val="007E1C18"/>
    <w:rsid w:val="007E4D9A"/>
    <w:rsid w:val="007E54C0"/>
    <w:rsid w:val="007F2F3C"/>
    <w:rsid w:val="007F402B"/>
    <w:rsid w:val="007F4972"/>
    <w:rsid w:val="007F4CF1"/>
    <w:rsid w:val="007F770C"/>
    <w:rsid w:val="00800B39"/>
    <w:rsid w:val="00814018"/>
    <w:rsid w:val="00814940"/>
    <w:rsid w:val="00814F77"/>
    <w:rsid w:val="00815D9F"/>
    <w:rsid w:val="00816302"/>
    <w:rsid w:val="00817EDB"/>
    <w:rsid w:val="00821292"/>
    <w:rsid w:val="00825029"/>
    <w:rsid w:val="00826567"/>
    <w:rsid w:val="00826C30"/>
    <w:rsid w:val="00827948"/>
    <w:rsid w:val="00834D0F"/>
    <w:rsid w:val="0084627F"/>
    <w:rsid w:val="0085354B"/>
    <w:rsid w:val="0085432F"/>
    <w:rsid w:val="00857E8E"/>
    <w:rsid w:val="008649EE"/>
    <w:rsid w:val="00866CA8"/>
    <w:rsid w:val="00873697"/>
    <w:rsid w:val="00874C03"/>
    <w:rsid w:val="008761F6"/>
    <w:rsid w:val="00876DD1"/>
    <w:rsid w:val="00882A17"/>
    <w:rsid w:val="008856CC"/>
    <w:rsid w:val="0088695A"/>
    <w:rsid w:val="00890887"/>
    <w:rsid w:val="00890E39"/>
    <w:rsid w:val="00891292"/>
    <w:rsid w:val="00897E2C"/>
    <w:rsid w:val="008A2326"/>
    <w:rsid w:val="008A5BF3"/>
    <w:rsid w:val="008A6CEC"/>
    <w:rsid w:val="008A70B7"/>
    <w:rsid w:val="008B0BF6"/>
    <w:rsid w:val="008B0D22"/>
    <w:rsid w:val="008B0E2E"/>
    <w:rsid w:val="008B30DE"/>
    <w:rsid w:val="008B50B9"/>
    <w:rsid w:val="008B59FF"/>
    <w:rsid w:val="008B7471"/>
    <w:rsid w:val="008C343A"/>
    <w:rsid w:val="008C4110"/>
    <w:rsid w:val="008C5157"/>
    <w:rsid w:val="008C7F0F"/>
    <w:rsid w:val="008C7F2C"/>
    <w:rsid w:val="008D0426"/>
    <w:rsid w:val="008D67AF"/>
    <w:rsid w:val="008D7BC0"/>
    <w:rsid w:val="008E5F87"/>
    <w:rsid w:val="008E7656"/>
    <w:rsid w:val="008E777A"/>
    <w:rsid w:val="008F4796"/>
    <w:rsid w:val="008F5E48"/>
    <w:rsid w:val="00901D5D"/>
    <w:rsid w:val="00902358"/>
    <w:rsid w:val="00905B45"/>
    <w:rsid w:val="00906B7D"/>
    <w:rsid w:val="009119CE"/>
    <w:rsid w:val="00915251"/>
    <w:rsid w:val="009163C0"/>
    <w:rsid w:val="00921CF1"/>
    <w:rsid w:val="00924CB3"/>
    <w:rsid w:val="0092544D"/>
    <w:rsid w:val="00925F7D"/>
    <w:rsid w:val="00931A39"/>
    <w:rsid w:val="0093254F"/>
    <w:rsid w:val="00933393"/>
    <w:rsid w:val="00933B86"/>
    <w:rsid w:val="00940128"/>
    <w:rsid w:val="00943B17"/>
    <w:rsid w:val="00944105"/>
    <w:rsid w:val="00944A84"/>
    <w:rsid w:val="009527FF"/>
    <w:rsid w:val="009547D1"/>
    <w:rsid w:val="009633E0"/>
    <w:rsid w:val="00965F78"/>
    <w:rsid w:val="00967AD9"/>
    <w:rsid w:val="00972120"/>
    <w:rsid w:val="00972EBA"/>
    <w:rsid w:val="00974ACB"/>
    <w:rsid w:val="00976EEA"/>
    <w:rsid w:val="00980499"/>
    <w:rsid w:val="009863DF"/>
    <w:rsid w:val="00991E0E"/>
    <w:rsid w:val="009959BC"/>
    <w:rsid w:val="009A306C"/>
    <w:rsid w:val="009A351B"/>
    <w:rsid w:val="009A454E"/>
    <w:rsid w:val="009A7B8B"/>
    <w:rsid w:val="009B2D9D"/>
    <w:rsid w:val="009B5337"/>
    <w:rsid w:val="009C0868"/>
    <w:rsid w:val="009C1F30"/>
    <w:rsid w:val="009C3C81"/>
    <w:rsid w:val="009D0715"/>
    <w:rsid w:val="009D2DBA"/>
    <w:rsid w:val="009D62BE"/>
    <w:rsid w:val="009E4826"/>
    <w:rsid w:val="009E664B"/>
    <w:rsid w:val="009F18FC"/>
    <w:rsid w:val="009F21D0"/>
    <w:rsid w:val="009F252D"/>
    <w:rsid w:val="009F29C3"/>
    <w:rsid w:val="009F5FB8"/>
    <w:rsid w:val="009F6743"/>
    <w:rsid w:val="00A00F8D"/>
    <w:rsid w:val="00A03D1A"/>
    <w:rsid w:val="00A050D1"/>
    <w:rsid w:val="00A06101"/>
    <w:rsid w:val="00A07E2C"/>
    <w:rsid w:val="00A16BD5"/>
    <w:rsid w:val="00A1711B"/>
    <w:rsid w:val="00A21AB0"/>
    <w:rsid w:val="00A2544A"/>
    <w:rsid w:val="00A27EFC"/>
    <w:rsid w:val="00A31DB8"/>
    <w:rsid w:val="00A36FE0"/>
    <w:rsid w:val="00A40E17"/>
    <w:rsid w:val="00A46F54"/>
    <w:rsid w:val="00A562F7"/>
    <w:rsid w:val="00A5700C"/>
    <w:rsid w:val="00A57063"/>
    <w:rsid w:val="00A624FA"/>
    <w:rsid w:val="00A65AE5"/>
    <w:rsid w:val="00A70A5F"/>
    <w:rsid w:val="00A81731"/>
    <w:rsid w:val="00A82F57"/>
    <w:rsid w:val="00A873A1"/>
    <w:rsid w:val="00A9208D"/>
    <w:rsid w:val="00A9254D"/>
    <w:rsid w:val="00A93B09"/>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3753"/>
    <w:rsid w:val="00AD7E8E"/>
    <w:rsid w:val="00AE0CC8"/>
    <w:rsid w:val="00AE447F"/>
    <w:rsid w:val="00AE5481"/>
    <w:rsid w:val="00AE5695"/>
    <w:rsid w:val="00AF13BD"/>
    <w:rsid w:val="00AF4F8B"/>
    <w:rsid w:val="00AF50E0"/>
    <w:rsid w:val="00AF5371"/>
    <w:rsid w:val="00B030B8"/>
    <w:rsid w:val="00B07278"/>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52C33"/>
    <w:rsid w:val="00B54DD5"/>
    <w:rsid w:val="00B57C05"/>
    <w:rsid w:val="00B60D1B"/>
    <w:rsid w:val="00B61893"/>
    <w:rsid w:val="00B639BB"/>
    <w:rsid w:val="00B63B39"/>
    <w:rsid w:val="00B67227"/>
    <w:rsid w:val="00B67ADF"/>
    <w:rsid w:val="00B74EEC"/>
    <w:rsid w:val="00B75BE3"/>
    <w:rsid w:val="00B76AC4"/>
    <w:rsid w:val="00B779F2"/>
    <w:rsid w:val="00B77DFE"/>
    <w:rsid w:val="00B827AD"/>
    <w:rsid w:val="00B85361"/>
    <w:rsid w:val="00B90801"/>
    <w:rsid w:val="00B95A5D"/>
    <w:rsid w:val="00B965A1"/>
    <w:rsid w:val="00B966C9"/>
    <w:rsid w:val="00BA105F"/>
    <w:rsid w:val="00BA38A7"/>
    <w:rsid w:val="00BA49C1"/>
    <w:rsid w:val="00BB6D1A"/>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5882"/>
    <w:rsid w:val="00BF62A8"/>
    <w:rsid w:val="00BF6615"/>
    <w:rsid w:val="00C10168"/>
    <w:rsid w:val="00C155DA"/>
    <w:rsid w:val="00C15C40"/>
    <w:rsid w:val="00C20986"/>
    <w:rsid w:val="00C22B04"/>
    <w:rsid w:val="00C26C3B"/>
    <w:rsid w:val="00C30243"/>
    <w:rsid w:val="00C41149"/>
    <w:rsid w:val="00C4131C"/>
    <w:rsid w:val="00C416F6"/>
    <w:rsid w:val="00C41892"/>
    <w:rsid w:val="00C4390B"/>
    <w:rsid w:val="00C4707B"/>
    <w:rsid w:val="00C51005"/>
    <w:rsid w:val="00C54CD4"/>
    <w:rsid w:val="00C55E34"/>
    <w:rsid w:val="00C5652E"/>
    <w:rsid w:val="00C62ACC"/>
    <w:rsid w:val="00C705CE"/>
    <w:rsid w:val="00C710E3"/>
    <w:rsid w:val="00C82C11"/>
    <w:rsid w:val="00C85B1A"/>
    <w:rsid w:val="00C877B9"/>
    <w:rsid w:val="00C915A2"/>
    <w:rsid w:val="00C956CF"/>
    <w:rsid w:val="00C963C9"/>
    <w:rsid w:val="00CA2C80"/>
    <w:rsid w:val="00CA3CC7"/>
    <w:rsid w:val="00CA59A1"/>
    <w:rsid w:val="00CB1E91"/>
    <w:rsid w:val="00CB725A"/>
    <w:rsid w:val="00CC32A6"/>
    <w:rsid w:val="00CC49F4"/>
    <w:rsid w:val="00CD0D7E"/>
    <w:rsid w:val="00CD2BC2"/>
    <w:rsid w:val="00CD5D15"/>
    <w:rsid w:val="00CD6F05"/>
    <w:rsid w:val="00CE04CF"/>
    <w:rsid w:val="00CE68CF"/>
    <w:rsid w:val="00CE71C0"/>
    <w:rsid w:val="00CF0276"/>
    <w:rsid w:val="00CF25A9"/>
    <w:rsid w:val="00CF34DB"/>
    <w:rsid w:val="00CF5472"/>
    <w:rsid w:val="00D00FC4"/>
    <w:rsid w:val="00D02783"/>
    <w:rsid w:val="00D04131"/>
    <w:rsid w:val="00D04A4C"/>
    <w:rsid w:val="00D0567D"/>
    <w:rsid w:val="00D06D68"/>
    <w:rsid w:val="00D1136F"/>
    <w:rsid w:val="00D16D90"/>
    <w:rsid w:val="00D24C4F"/>
    <w:rsid w:val="00D26132"/>
    <w:rsid w:val="00D2759C"/>
    <w:rsid w:val="00D34986"/>
    <w:rsid w:val="00D36FC5"/>
    <w:rsid w:val="00D4098D"/>
    <w:rsid w:val="00D44B55"/>
    <w:rsid w:val="00D4535E"/>
    <w:rsid w:val="00D45CE9"/>
    <w:rsid w:val="00D51AA6"/>
    <w:rsid w:val="00D65157"/>
    <w:rsid w:val="00D6698C"/>
    <w:rsid w:val="00D7185B"/>
    <w:rsid w:val="00D854A6"/>
    <w:rsid w:val="00D85B9B"/>
    <w:rsid w:val="00D861BB"/>
    <w:rsid w:val="00D86673"/>
    <w:rsid w:val="00D86880"/>
    <w:rsid w:val="00D86DD5"/>
    <w:rsid w:val="00D9165E"/>
    <w:rsid w:val="00DB1452"/>
    <w:rsid w:val="00DB28E1"/>
    <w:rsid w:val="00DB74F9"/>
    <w:rsid w:val="00DC2C62"/>
    <w:rsid w:val="00DC443F"/>
    <w:rsid w:val="00DC7857"/>
    <w:rsid w:val="00DD0BF1"/>
    <w:rsid w:val="00DD1673"/>
    <w:rsid w:val="00DD2FD3"/>
    <w:rsid w:val="00DD30AE"/>
    <w:rsid w:val="00DD5EA5"/>
    <w:rsid w:val="00DD64E3"/>
    <w:rsid w:val="00DD6B3F"/>
    <w:rsid w:val="00DD7101"/>
    <w:rsid w:val="00DE0E6D"/>
    <w:rsid w:val="00DE446F"/>
    <w:rsid w:val="00DE5FF1"/>
    <w:rsid w:val="00DE6965"/>
    <w:rsid w:val="00DE6E13"/>
    <w:rsid w:val="00DF17A5"/>
    <w:rsid w:val="00DF1A6E"/>
    <w:rsid w:val="00DF5A64"/>
    <w:rsid w:val="00DF6C27"/>
    <w:rsid w:val="00E0085E"/>
    <w:rsid w:val="00E00C76"/>
    <w:rsid w:val="00E06223"/>
    <w:rsid w:val="00E10E38"/>
    <w:rsid w:val="00E10ECE"/>
    <w:rsid w:val="00E11790"/>
    <w:rsid w:val="00E15015"/>
    <w:rsid w:val="00E153AC"/>
    <w:rsid w:val="00E1737D"/>
    <w:rsid w:val="00E17750"/>
    <w:rsid w:val="00E23A3C"/>
    <w:rsid w:val="00E24CD8"/>
    <w:rsid w:val="00E27430"/>
    <w:rsid w:val="00E4280B"/>
    <w:rsid w:val="00E42C3C"/>
    <w:rsid w:val="00E43141"/>
    <w:rsid w:val="00E43913"/>
    <w:rsid w:val="00E45214"/>
    <w:rsid w:val="00E45906"/>
    <w:rsid w:val="00E465E8"/>
    <w:rsid w:val="00E5583D"/>
    <w:rsid w:val="00E55F88"/>
    <w:rsid w:val="00E56B97"/>
    <w:rsid w:val="00E6101F"/>
    <w:rsid w:val="00E61CEB"/>
    <w:rsid w:val="00E710F1"/>
    <w:rsid w:val="00E72AB0"/>
    <w:rsid w:val="00E746F0"/>
    <w:rsid w:val="00E74FCE"/>
    <w:rsid w:val="00E756EB"/>
    <w:rsid w:val="00E80572"/>
    <w:rsid w:val="00E8196D"/>
    <w:rsid w:val="00E84AA4"/>
    <w:rsid w:val="00E8737B"/>
    <w:rsid w:val="00E90C2A"/>
    <w:rsid w:val="00E90FEA"/>
    <w:rsid w:val="00E91128"/>
    <w:rsid w:val="00E95F59"/>
    <w:rsid w:val="00E96EF2"/>
    <w:rsid w:val="00EA3FC9"/>
    <w:rsid w:val="00EA448D"/>
    <w:rsid w:val="00EA7A96"/>
    <w:rsid w:val="00EB2996"/>
    <w:rsid w:val="00EB31BC"/>
    <w:rsid w:val="00EB575F"/>
    <w:rsid w:val="00EB5975"/>
    <w:rsid w:val="00EC149A"/>
    <w:rsid w:val="00EC4E78"/>
    <w:rsid w:val="00EC5CAB"/>
    <w:rsid w:val="00EC6F6F"/>
    <w:rsid w:val="00EC742B"/>
    <w:rsid w:val="00EC7AFA"/>
    <w:rsid w:val="00EC7DCA"/>
    <w:rsid w:val="00ED54C6"/>
    <w:rsid w:val="00ED6237"/>
    <w:rsid w:val="00EE01DA"/>
    <w:rsid w:val="00EE541C"/>
    <w:rsid w:val="00EE7406"/>
    <w:rsid w:val="00EE78B9"/>
    <w:rsid w:val="00EF213B"/>
    <w:rsid w:val="00EF25A9"/>
    <w:rsid w:val="00EF2B48"/>
    <w:rsid w:val="00EF2F57"/>
    <w:rsid w:val="00F0306A"/>
    <w:rsid w:val="00F03AFA"/>
    <w:rsid w:val="00F126BE"/>
    <w:rsid w:val="00F14B40"/>
    <w:rsid w:val="00F16B0B"/>
    <w:rsid w:val="00F175B5"/>
    <w:rsid w:val="00F22E61"/>
    <w:rsid w:val="00F26205"/>
    <w:rsid w:val="00F26D41"/>
    <w:rsid w:val="00F35618"/>
    <w:rsid w:val="00F359EA"/>
    <w:rsid w:val="00F35DBA"/>
    <w:rsid w:val="00F42E35"/>
    <w:rsid w:val="00F43A83"/>
    <w:rsid w:val="00F43D07"/>
    <w:rsid w:val="00F44AB9"/>
    <w:rsid w:val="00F45E57"/>
    <w:rsid w:val="00F51AD6"/>
    <w:rsid w:val="00F51F2A"/>
    <w:rsid w:val="00F5300C"/>
    <w:rsid w:val="00F56988"/>
    <w:rsid w:val="00F56BB9"/>
    <w:rsid w:val="00F6135B"/>
    <w:rsid w:val="00F63B99"/>
    <w:rsid w:val="00F6489E"/>
    <w:rsid w:val="00F7077A"/>
    <w:rsid w:val="00F7227E"/>
    <w:rsid w:val="00F73F1D"/>
    <w:rsid w:val="00F8163B"/>
    <w:rsid w:val="00F830E4"/>
    <w:rsid w:val="00F90178"/>
    <w:rsid w:val="00F91A06"/>
    <w:rsid w:val="00FA026B"/>
    <w:rsid w:val="00FA2184"/>
    <w:rsid w:val="00FA4E42"/>
    <w:rsid w:val="00FA6B5A"/>
    <w:rsid w:val="00FA7889"/>
    <w:rsid w:val="00FB0B93"/>
    <w:rsid w:val="00FB3D58"/>
    <w:rsid w:val="00FB61FB"/>
    <w:rsid w:val="00FC10E5"/>
    <w:rsid w:val="00FC1B67"/>
    <w:rsid w:val="00FC272A"/>
    <w:rsid w:val="00FC78B8"/>
    <w:rsid w:val="00FD012F"/>
    <w:rsid w:val="00FD3226"/>
    <w:rsid w:val="00FD3F17"/>
    <w:rsid w:val="00FD3FEF"/>
    <w:rsid w:val="00FD71B8"/>
    <w:rsid w:val="00FD7285"/>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9ACB05A"/>
  <w14:defaultImageDpi w14:val="32767"/>
  <w15:docId w15:val="{A0025F3F-F265-4998-9A9A-88CDC18032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Adresszeileoben">
    <w:name w:val="Adresszeile_oben"/>
    <w:basedOn w:val="Kopfzeile"/>
    <w:link w:val="AdresszeileobenZchn"/>
    <w:rsid w:val="003E1B9F"/>
    <w:pPr>
      <w:tabs>
        <w:tab w:val="clear" w:pos="728"/>
        <w:tab w:val="left" w:pos="3572"/>
        <w:tab w:val="center" w:pos="4536"/>
      </w:tabs>
      <w:spacing w:line="160" w:lineRule="atLeast"/>
    </w:pPr>
    <w:rPr>
      <w:b w:val="0"/>
      <w:bCs w:val="0"/>
    </w:rPr>
  </w:style>
  <w:style w:type="character" w:customStyle="1" w:styleId="AdresszeileobenZchn">
    <w:name w:val="Adresszeile_oben Zchn"/>
    <w:basedOn w:val="KopfzeileZchn"/>
    <w:link w:val="Adresszeileoben"/>
    <w:rsid w:val="003E1B9F"/>
    <w:rPr>
      <w:rFonts w:cs="Times New Roman (Textkörper CS)"/>
      <w:b w:val="0"/>
      <w:bCs w:val="0"/>
      <w:noProof/>
      <w:color w:val="000000"/>
      <w:sz w:val="14"/>
      <w:lang w:eastAsia="de-DE"/>
    </w:rPr>
  </w:style>
  <w:style w:type="character" w:styleId="NichtaufgelsteErwhnung">
    <w:name w:val="Unresolved Mention"/>
    <w:basedOn w:val="Absatz-Standardschriftart"/>
    <w:uiPriority w:val="99"/>
    <w:semiHidden/>
    <w:unhideWhenUsed/>
    <w:rsid w:val="0024297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7872577">
      <w:bodyDiv w:val="1"/>
      <w:marLeft w:val="0"/>
      <w:marRight w:val="0"/>
      <w:marTop w:val="0"/>
      <w:marBottom w:val="0"/>
      <w:divBdr>
        <w:top w:val="none" w:sz="0" w:space="0" w:color="auto"/>
        <w:left w:val="none" w:sz="0" w:space="0" w:color="auto"/>
        <w:bottom w:val="none" w:sz="0" w:space="0" w:color="auto"/>
        <w:right w:val="none" w:sz="0" w:space="0" w:color="auto"/>
      </w:divBdr>
    </w:div>
    <w:div w:id="115299885">
      <w:bodyDiv w:val="1"/>
      <w:marLeft w:val="0"/>
      <w:marRight w:val="0"/>
      <w:marTop w:val="0"/>
      <w:marBottom w:val="0"/>
      <w:divBdr>
        <w:top w:val="none" w:sz="0" w:space="0" w:color="auto"/>
        <w:left w:val="none" w:sz="0" w:space="0" w:color="auto"/>
        <w:bottom w:val="none" w:sz="0" w:space="0" w:color="auto"/>
        <w:right w:val="none" w:sz="0" w:space="0" w:color="auto"/>
      </w:divBdr>
    </w:div>
    <w:div w:id="144979170">
      <w:bodyDiv w:val="1"/>
      <w:marLeft w:val="0"/>
      <w:marRight w:val="0"/>
      <w:marTop w:val="0"/>
      <w:marBottom w:val="0"/>
      <w:divBdr>
        <w:top w:val="none" w:sz="0" w:space="0" w:color="auto"/>
        <w:left w:val="none" w:sz="0" w:space="0" w:color="auto"/>
        <w:bottom w:val="none" w:sz="0" w:space="0" w:color="auto"/>
        <w:right w:val="none" w:sz="0" w:space="0" w:color="auto"/>
      </w:divBdr>
    </w:div>
    <w:div w:id="167410075">
      <w:bodyDiv w:val="1"/>
      <w:marLeft w:val="0"/>
      <w:marRight w:val="0"/>
      <w:marTop w:val="0"/>
      <w:marBottom w:val="0"/>
      <w:divBdr>
        <w:top w:val="none" w:sz="0" w:space="0" w:color="auto"/>
        <w:left w:val="none" w:sz="0" w:space="0" w:color="auto"/>
        <w:bottom w:val="none" w:sz="0" w:space="0" w:color="auto"/>
        <w:right w:val="none" w:sz="0" w:space="0" w:color="auto"/>
      </w:divBdr>
    </w:div>
    <w:div w:id="197477773">
      <w:bodyDiv w:val="1"/>
      <w:marLeft w:val="0"/>
      <w:marRight w:val="0"/>
      <w:marTop w:val="0"/>
      <w:marBottom w:val="0"/>
      <w:divBdr>
        <w:top w:val="none" w:sz="0" w:space="0" w:color="auto"/>
        <w:left w:val="none" w:sz="0" w:space="0" w:color="auto"/>
        <w:bottom w:val="none" w:sz="0" w:space="0" w:color="auto"/>
        <w:right w:val="none" w:sz="0" w:space="0" w:color="auto"/>
      </w:divBdr>
    </w:div>
    <w:div w:id="248007873">
      <w:bodyDiv w:val="1"/>
      <w:marLeft w:val="0"/>
      <w:marRight w:val="0"/>
      <w:marTop w:val="0"/>
      <w:marBottom w:val="0"/>
      <w:divBdr>
        <w:top w:val="none" w:sz="0" w:space="0" w:color="auto"/>
        <w:left w:val="none" w:sz="0" w:space="0" w:color="auto"/>
        <w:bottom w:val="none" w:sz="0" w:space="0" w:color="auto"/>
        <w:right w:val="none" w:sz="0" w:space="0" w:color="auto"/>
      </w:divBdr>
    </w:div>
    <w:div w:id="250358678">
      <w:bodyDiv w:val="1"/>
      <w:marLeft w:val="0"/>
      <w:marRight w:val="0"/>
      <w:marTop w:val="0"/>
      <w:marBottom w:val="0"/>
      <w:divBdr>
        <w:top w:val="none" w:sz="0" w:space="0" w:color="auto"/>
        <w:left w:val="none" w:sz="0" w:space="0" w:color="auto"/>
        <w:bottom w:val="none" w:sz="0" w:space="0" w:color="auto"/>
        <w:right w:val="none" w:sz="0" w:space="0" w:color="auto"/>
      </w:divBdr>
    </w:div>
    <w:div w:id="339234647">
      <w:bodyDiv w:val="1"/>
      <w:marLeft w:val="0"/>
      <w:marRight w:val="0"/>
      <w:marTop w:val="0"/>
      <w:marBottom w:val="0"/>
      <w:divBdr>
        <w:top w:val="none" w:sz="0" w:space="0" w:color="auto"/>
        <w:left w:val="none" w:sz="0" w:space="0" w:color="auto"/>
        <w:bottom w:val="none" w:sz="0" w:space="0" w:color="auto"/>
        <w:right w:val="none" w:sz="0" w:space="0" w:color="auto"/>
      </w:divBdr>
    </w:div>
    <w:div w:id="984432223">
      <w:bodyDiv w:val="1"/>
      <w:marLeft w:val="0"/>
      <w:marRight w:val="0"/>
      <w:marTop w:val="0"/>
      <w:marBottom w:val="0"/>
      <w:divBdr>
        <w:top w:val="none" w:sz="0" w:space="0" w:color="auto"/>
        <w:left w:val="none" w:sz="0" w:space="0" w:color="auto"/>
        <w:bottom w:val="none" w:sz="0" w:space="0" w:color="auto"/>
        <w:right w:val="none" w:sz="0" w:space="0" w:color="auto"/>
      </w:divBdr>
    </w:div>
    <w:div w:id="17668768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pr@punctum-pr.de" TargetMode="External"/><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mailto:alina.leber@itacsoftware.com"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2" Type="http://schemas.openxmlformats.org/officeDocument/2006/relationships/image" Target="media/image5.emf"/><Relationship Id="rId1" Type="http://schemas.openxmlformats.org/officeDocument/2006/relationships/image" Target="media/image4.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df9a1fa6-2d4c-4524-a9b5-15d28192503a">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ECC22BD176AB5E4AA20F40152D51888E" ma:contentTypeVersion="13" ma:contentTypeDescription="Ein neues Dokument erstellen." ma:contentTypeScope="" ma:versionID="7d9f9c3df8428ebe13c574a24fbeea1b">
  <xsd:schema xmlns:xsd="http://www.w3.org/2001/XMLSchema" xmlns:xs="http://www.w3.org/2001/XMLSchema" xmlns:p="http://schemas.microsoft.com/office/2006/metadata/properties" xmlns:ns2="df9a1fa6-2d4c-4524-a9b5-15d28192503a" xmlns:ns3="24a34951-4feb-4a27-a7f4-17861b549e6b" targetNamespace="http://schemas.microsoft.com/office/2006/metadata/properties" ma:root="true" ma:fieldsID="e8c9ee98030d208c8b425c8672eff772" ns2:_="" ns3:_="">
    <xsd:import namespace="df9a1fa6-2d4c-4524-a9b5-15d28192503a"/>
    <xsd:import namespace="24a34951-4feb-4a27-a7f4-17861b549e6b"/>
    <xsd:element name="properties">
      <xsd:complexType>
        <xsd:sequence>
          <xsd:element name="documentManagement">
            <xsd:complexType>
              <xsd:all>
                <xsd:element ref="ns2:MediaServiceMetadata" minOccurs="0"/>
                <xsd:element ref="ns2:MediaServiceFastMetadata" minOccurs="0"/>
                <xsd:element ref="ns2:MediaLengthInSeconds" minOccurs="0"/>
                <xsd:element ref="ns2:MediaServiceDateTaken" minOccurs="0"/>
                <xsd:element ref="ns2:lcf76f155ced4ddcb4097134ff3c332f" minOccurs="0"/>
                <xsd:element ref="ns2:MediaServiceGenerationTime" minOccurs="0"/>
                <xsd:element ref="ns2:MediaServiceEventHashCode" minOccurs="0"/>
                <xsd:element ref="ns2:MediaServiceOCR" minOccurs="0"/>
                <xsd:element ref="ns2:MediaServiceObjectDetectorVersions" minOccurs="0"/>
                <xsd:element ref="ns2: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f9a1fa6-2d4c-4524-a9b5-15d28192503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LengthInSeconds" ma:index="10" nillable="true" ma:displayName="MediaLengthInSeconds" ma:hidden="true" ma:internalName="MediaLengthInSeconds" ma:readOnly="true">
      <xsd:simpleType>
        <xsd:restriction base="dms:Unknown"/>
      </xsd:simpleType>
    </xsd:element>
    <xsd:element name="MediaServiceDateTaken" ma:index="11" nillable="true" ma:displayName="MediaServiceDateTaken" ma:hidden="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ObjectDetectorVersions" ma:index="17" nillable="true" ma:displayName="MediaServiceObjectDetectorVersions" ma:hidden="true" ma:indexed="true" ma:internalName="MediaServiceObjectDetectorVersions" ma:readOnly="true">
      <xsd:simpleType>
        <xsd:restriction base="dms:Text"/>
      </xsd:simpleType>
    </xsd:element>
    <xsd:element name="MediaServiceSearchProperties" ma:index="18"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4a34951-4feb-4a27-a7f4-17861b549e6b"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A49C8E3-D9DA-481C-B010-31876DD67321}">
  <ds:schemaRefs>
    <ds:schemaRef ds:uri="http://schemas.microsoft.com/office/2006/metadata/properties"/>
    <ds:schemaRef ds:uri="http://schemas.microsoft.com/office/infopath/2007/PartnerControls"/>
    <ds:schemaRef ds:uri="df9a1fa6-2d4c-4524-a9b5-15d28192503a"/>
  </ds:schemaRefs>
</ds:datastoreItem>
</file>

<file path=customXml/itemProps2.xml><?xml version="1.0" encoding="utf-8"?>
<ds:datastoreItem xmlns:ds="http://schemas.openxmlformats.org/officeDocument/2006/customXml" ds:itemID="{EE8DF2FC-CC6D-4B13-B74C-90D0D155A1A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f9a1fa6-2d4c-4524-a9b5-15d28192503a"/>
    <ds:schemaRef ds:uri="24a34951-4feb-4a27-a7f4-17861b549e6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5F0A30B-8C3F-DE43-957E-EB4638DBFE45}">
  <ds:schemaRefs>
    <ds:schemaRef ds:uri="http://schemas.openxmlformats.org/officeDocument/2006/bibliography"/>
  </ds:schemaRefs>
</ds:datastoreItem>
</file>

<file path=customXml/itemProps4.xml><?xml version="1.0" encoding="utf-8"?>
<ds:datastoreItem xmlns:ds="http://schemas.openxmlformats.org/officeDocument/2006/customXml" ds:itemID="{494B1FCE-3DF5-44C4-9C3C-9D55AA76643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726</Words>
  <Characters>4577</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iTAC</Company>
  <LinksUpToDate>false</LinksUpToDate>
  <CharactersWithSpaces>5293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EN</dc:subject>
  <dc:creator>Alina Leber</dc:creator>
  <cp:keywords>Rev 06-2024</cp:keywords>
  <dc:description/>
  <cp:lastModifiedBy>Wolodin, Natalie</cp:lastModifiedBy>
  <cp:revision>10</cp:revision>
  <cp:lastPrinted>2024-04-16T12:54:00Z</cp:lastPrinted>
  <dcterms:created xsi:type="dcterms:W3CDTF">2024-07-05T05:23:00Z</dcterms:created>
  <dcterms:modified xsi:type="dcterms:W3CDTF">2025-01-21T08:27:00Z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0x010100ECC22BD176AB5E4AA20F40152D51888E</vt:lpwstr>
  </property>
  <property fmtid="{D5CDD505-2E9C-101B-9397-08002B2CF9AE}" pid="3" name="ClassificationContentMarkingFooterShapeIds">
    <vt:lpwstr>1713496d,7ed0b5f9,3f8e7bb2</vt:lpwstr>
  </property>
  <property fmtid="{D5CDD505-2E9C-101B-9397-08002B2CF9AE}" pid="4" name="ClassificationContentMarkingFooterFontProps">
    <vt:lpwstr>#000000,10,Calibri</vt:lpwstr>
  </property>
  <property fmtid="{D5CDD505-2E9C-101B-9397-08002B2CF9AE}" pid="5" name="ClassificationContentMarkingFooterText">
    <vt:lpwstr>Public Information</vt:lpwstr>
  </property>
  <property fmtid="{D5CDD505-2E9C-101B-9397-08002B2CF9AE}" pid="6" name="MSIP_Label_5d1077d4-f24e-46cf-af74-432b7271d369_Enabled">
    <vt:lpwstr>true</vt:lpwstr>
  </property>
  <property fmtid="{D5CDD505-2E9C-101B-9397-08002B2CF9AE}" pid="7" name="MSIP_Label_5d1077d4-f24e-46cf-af74-432b7271d369_SetDate">
    <vt:lpwstr>2024-06-04T10:12:16Z</vt:lpwstr>
  </property>
  <property fmtid="{D5CDD505-2E9C-101B-9397-08002B2CF9AE}" pid="8" name="MSIP_Label_5d1077d4-f24e-46cf-af74-432b7271d369_Method">
    <vt:lpwstr>Privileged</vt:lpwstr>
  </property>
  <property fmtid="{D5CDD505-2E9C-101B-9397-08002B2CF9AE}" pid="9" name="MSIP_Label_5d1077d4-f24e-46cf-af74-432b7271d369_Name">
    <vt:lpwstr>Public Information</vt:lpwstr>
  </property>
  <property fmtid="{D5CDD505-2E9C-101B-9397-08002B2CF9AE}" pid="10" name="MSIP_Label_5d1077d4-f24e-46cf-af74-432b7271d369_SiteId">
    <vt:lpwstr>36515c62-8878-4f10-a7f4-561a4c17bef7</vt:lpwstr>
  </property>
  <property fmtid="{D5CDD505-2E9C-101B-9397-08002B2CF9AE}" pid="11" name="MSIP_Label_5d1077d4-f24e-46cf-af74-432b7271d369_ActionId">
    <vt:lpwstr>2646d0ed-1c55-4eb9-8ae2-41165dbaca67</vt:lpwstr>
  </property>
  <property fmtid="{D5CDD505-2E9C-101B-9397-08002B2CF9AE}" pid="12" name="MSIP_Label_5d1077d4-f24e-46cf-af74-432b7271d369_ContentBits">
    <vt:lpwstr>2</vt:lpwstr>
  </property>
</Properties>
</file>