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xmlns:a14="http://schemas.microsoft.com/office/drawing/2010/main">
            <w:pict w14:anchorId="0542E934">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FF3E1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5FD9EF47" w14:textId="16FDF05A" w:rsidR="00EB19AD" w:rsidRPr="0039780E" w:rsidRDefault="005A7F89" w:rsidP="00EB19AD">
      <w:pPr>
        <w:pStyle w:val="Dachzeile"/>
        <w:rPr>
          <w:lang w:val="en-US"/>
        </w:rPr>
      </w:pPr>
      <w:r w:rsidRPr="005A7F89">
        <w:rPr>
          <w:lang w:val="en-US"/>
        </w:rPr>
        <w:t>Kick-off of the new RoX federal research project at Dürr</w:t>
      </w:r>
    </w:p>
    <w:p w14:paraId="21E3D425" w14:textId="0677CD24" w:rsidR="00A624FA" w:rsidRPr="0039780E" w:rsidRDefault="00B2770D" w:rsidP="00064547">
      <w:pPr>
        <w:pStyle w:val="Titel-Subline"/>
        <w:rPr>
          <w:lang w:val="en-US"/>
        </w:rPr>
      </w:pPr>
      <w:r w:rsidRPr="79034AFA">
        <w:rPr>
          <w:lang w:val="en-US"/>
        </w:rPr>
        <w:t xml:space="preserve">Dürr </w:t>
      </w:r>
      <w:r w:rsidR="043B8531" w:rsidRPr="79034AFA">
        <w:rPr>
          <w:lang w:val="en-US"/>
        </w:rPr>
        <w:t>takes</w:t>
      </w:r>
      <w:r w:rsidR="004E3BC5" w:rsidRPr="79034AFA">
        <w:rPr>
          <w:lang w:val="en-US"/>
        </w:rPr>
        <w:t xml:space="preserve"> a leading role in AI d</w:t>
      </w:r>
      <w:r w:rsidR="00D32E78" w:rsidRPr="79034AFA">
        <w:rPr>
          <w:lang w:val="en-US"/>
        </w:rPr>
        <w:t>evelopment for robot cell</w:t>
      </w:r>
      <w:r w:rsidR="593DCE13" w:rsidRPr="79034AFA">
        <w:rPr>
          <w:lang w:val="en-US"/>
        </w:rPr>
        <w:t xml:space="preserve"> configuration</w:t>
      </w:r>
    </w:p>
    <w:p w14:paraId="3C4E41B8" w14:textId="0C4EC591" w:rsidR="00AF4F8B" w:rsidRPr="0039780E" w:rsidRDefault="00197E71" w:rsidP="00FA2184">
      <w:pPr>
        <w:pStyle w:val="Flietext"/>
        <w:rPr>
          <w:rStyle w:val="Fettung"/>
          <w:lang w:val="en-US"/>
        </w:rPr>
      </w:pPr>
      <w:r w:rsidRPr="79034AFA">
        <w:rPr>
          <w:rStyle w:val="Fettung"/>
          <w:lang w:val="en-US"/>
        </w:rPr>
        <w:t xml:space="preserve">Bietigheim-Bissingen, </w:t>
      </w:r>
      <w:r w:rsidR="00711914">
        <w:rPr>
          <w:rStyle w:val="Fettung"/>
          <w:lang w:val="en-US"/>
        </w:rPr>
        <w:t>November 2</w:t>
      </w:r>
      <w:r w:rsidR="00D00A88">
        <w:rPr>
          <w:rStyle w:val="Fettung"/>
          <w:lang w:val="en-US"/>
        </w:rPr>
        <w:t>8</w:t>
      </w:r>
      <w:r w:rsidR="00711914">
        <w:rPr>
          <w:rStyle w:val="Fettung"/>
          <w:lang w:val="en-US"/>
        </w:rPr>
        <w:t>, 2024</w:t>
      </w:r>
      <w:r w:rsidRPr="79034AFA">
        <w:rPr>
          <w:rStyle w:val="Fettung"/>
          <w:lang w:val="en-US"/>
        </w:rPr>
        <w:t xml:space="preserve"> – </w:t>
      </w:r>
      <w:r w:rsidR="00D32E78" w:rsidRPr="79034AFA">
        <w:rPr>
          <w:rStyle w:val="Fettung"/>
          <w:lang w:val="en-US"/>
        </w:rPr>
        <w:t xml:space="preserve">Dürr is participating in the RoX research project, which aims to establish a digital ecosystem for AI-based robotics. </w:t>
      </w:r>
      <w:r w:rsidR="07C6A5DA" w:rsidRPr="79034AFA">
        <w:rPr>
          <w:rStyle w:val="Fettung"/>
          <w:lang w:val="en-US"/>
        </w:rPr>
        <w:t>Approximately</w:t>
      </w:r>
      <w:r w:rsidR="00D32E78" w:rsidRPr="79034AFA">
        <w:rPr>
          <w:rStyle w:val="Fettung"/>
          <w:lang w:val="en-US"/>
        </w:rPr>
        <w:t xml:space="preserve"> 30 companies and research institutes are</w:t>
      </w:r>
      <w:r w:rsidR="393D5A55" w:rsidRPr="79034AFA">
        <w:rPr>
          <w:rStyle w:val="Fettung"/>
          <w:lang w:val="en-US"/>
        </w:rPr>
        <w:t xml:space="preserve"> collaborating in</w:t>
      </w:r>
      <w:r w:rsidR="00D32E78" w:rsidRPr="79034AFA">
        <w:rPr>
          <w:rStyle w:val="Fettung"/>
          <w:lang w:val="en-US"/>
        </w:rPr>
        <w:t xml:space="preserve"> a consortium </w:t>
      </w:r>
      <w:r w:rsidR="74070BB3" w:rsidRPr="79034AFA">
        <w:rPr>
          <w:rStyle w:val="Fettung"/>
          <w:lang w:val="en-US"/>
        </w:rPr>
        <w:t xml:space="preserve">to </w:t>
      </w:r>
      <w:r w:rsidR="00D32E78" w:rsidRPr="79034AFA">
        <w:rPr>
          <w:rStyle w:val="Fettung"/>
          <w:lang w:val="en-US"/>
        </w:rPr>
        <w:t>develop practical solutions over the next two and a half years.</w:t>
      </w:r>
      <w:r w:rsidR="00422C01" w:rsidRPr="79034AFA">
        <w:rPr>
          <w:rStyle w:val="Fettung"/>
          <w:lang w:val="en-US"/>
        </w:rPr>
        <w:t xml:space="preserve"> Dürr is </w:t>
      </w:r>
      <w:r w:rsidR="49FFAA3B" w:rsidRPr="79034AFA">
        <w:rPr>
          <w:rStyle w:val="Fettung"/>
          <w:lang w:val="en-US"/>
        </w:rPr>
        <w:t xml:space="preserve">contributing by </w:t>
      </w:r>
      <w:r w:rsidR="00422C01" w:rsidRPr="79034AFA">
        <w:rPr>
          <w:rStyle w:val="Fettung"/>
          <w:lang w:val="en-US"/>
        </w:rPr>
        <w:t xml:space="preserve">working on an intelligent tool </w:t>
      </w:r>
      <w:r w:rsidR="1FA70D68" w:rsidRPr="79034AFA">
        <w:rPr>
          <w:rStyle w:val="Fettung"/>
          <w:lang w:val="en-US"/>
        </w:rPr>
        <w:t>to</w:t>
      </w:r>
      <w:r w:rsidR="00422C01" w:rsidRPr="79034AFA">
        <w:rPr>
          <w:rStyle w:val="Fettung"/>
          <w:lang w:val="en-US"/>
        </w:rPr>
        <w:t xml:space="preserve"> improve and accelerate the development of painting processes</w:t>
      </w:r>
      <w:r w:rsidR="08F78BD4" w:rsidRPr="79034AFA">
        <w:rPr>
          <w:rStyle w:val="Fettung"/>
          <w:lang w:val="en-US"/>
        </w:rPr>
        <w:t>,</w:t>
      </w:r>
      <w:r w:rsidR="00422C01" w:rsidRPr="79034AFA">
        <w:rPr>
          <w:rStyle w:val="Fettung"/>
          <w:lang w:val="en-US"/>
        </w:rPr>
        <w:t xml:space="preserve"> from </w:t>
      </w:r>
      <w:r w:rsidR="6F0CDB09" w:rsidRPr="79034AFA">
        <w:rPr>
          <w:rStyle w:val="Fettung"/>
          <w:lang w:val="en-US"/>
        </w:rPr>
        <w:t>initial planning</w:t>
      </w:r>
      <w:r w:rsidR="00422C01" w:rsidRPr="79034AFA">
        <w:rPr>
          <w:rStyle w:val="Fettung"/>
          <w:lang w:val="en-US"/>
        </w:rPr>
        <w:t xml:space="preserve"> to commissioning.</w:t>
      </w:r>
      <w:r w:rsidR="00D32E78" w:rsidRPr="79034AFA">
        <w:rPr>
          <w:rStyle w:val="Fettung"/>
          <w:lang w:val="en-US"/>
        </w:rPr>
        <w:t xml:space="preserve"> The project, funded by the German Federal Ministry for Economic Affairs and Climate Protection, was launched with a two-day wor</w:t>
      </w:r>
      <w:r w:rsidR="004F7028" w:rsidRPr="79034AFA">
        <w:rPr>
          <w:rStyle w:val="Fettung"/>
          <w:lang w:val="en-US"/>
        </w:rPr>
        <w:t>kshop</w:t>
      </w:r>
      <w:r w:rsidR="00D32E78" w:rsidRPr="79034AFA">
        <w:rPr>
          <w:rStyle w:val="Fettung"/>
          <w:lang w:val="en-US"/>
        </w:rPr>
        <w:t xml:space="preserve"> </w:t>
      </w:r>
      <w:r w:rsidR="78BC4D53" w:rsidRPr="79034AFA">
        <w:rPr>
          <w:rStyle w:val="Fettung"/>
          <w:lang w:val="en-US"/>
        </w:rPr>
        <w:t>at</w:t>
      </w:r>
      <w:r w:rsidR="00D32E78" w:rsidRPr="79034AFA">
        <w:rPr>
          <w:rStyle w:val="Fettung"/>
          <w:lang w:val="en-US"/>
        </w:rPr>
        <w:t xml:space="preserve"> Dürr</w:t>
      </w:r>
      <w:r w:rsidR="1FCB1F82" w:rsidRPr="79034AFA">
        <w:rPr>
          <w:rStyle w:val="Fettung"/>
          <w:lang w:val="en-US"/>
        </w:rPr>
        <w:t xml:space="preserve">'s </w:t>
      </w:r>
      <w:r w:rsidR="00D32E78" w:rsidRPr="79034AFA">
        <w:rPr>
          <w:rStyle w:val="Fettung"/>
          <w:lang w:val="en-US"/>
        </w:rPr>
        <w:t>headquarters.</w:t>
      </w:r>
    </w:p>
    <w:p w14:paraId="213C051D" w14:textId="77777777" w:rsidR="00AF4F8B" w:rsidRPr="0039780E" w:rsidRDefault="00AF4F8B" w:rsidP="00FA2184">
      <w:pPr>
        <w:pStyle w:val="Flietext"/>
        <w:rPr>
          <w:lang w:val="en-US"/>
        </w:rPr>
      </w:pPr>
    </w:p>
    <w:p w14:paraId="1EE81EF3" w14:textId="0281E429" w:rsidR="0026127D" w:rsidRDefault="559D212A" w:rsidP="0842F854">
      <w:pPr>
        <w:pStyle w:val="Flietext"/>
        <w:rPr>
          <w:lang w:val="en-US"/>
        </w:rPr>
      </w:pPr>
      <w:r w:rsidRPr="0842F854">
        <w:rPr>
          <w:lang w:val="en-US"/>
        </w:rPr>
        <w:t xml:space="preserve">The RoX project aims to provide </w:t>
      </w:r>
      <w:r w:rsidR="22DAEF70" w:rsidRPr="0842F854">
        <w:rPr>
          <w:lang w:val="en-US"/>
        </w:rPr>
        <w:t xml:space="preserve">German industry </w:t>
      </w:r>
      <w:r w:rsidR="0DA91AA3" w:rsidRPr="0842F854">
        <w:rPr>
          <w:lang w:val="en-US"/>
        </w:rPr>
        <w:t>with</w:t>
      </w:r>
      <w:r w:rsidR="22DAEF70" w:rsidRPr="0842F854">
        <w:rPr>
          <w:lang w:val="en-US"/>
        </w:rPr>
        <w:t xml:space="preserve"> its own AI infrastructure for robotic systems across </w:t>
      </w:r>
      <w:r w:rsidR="5329C6E0" w:rsidRPr="0842F854">
        <w:rPr>
          <w:lang w:val="en-US"/>
        </w:rPr>
        <w:t xml:space="preserve">multiple </w:t>
      </w:r>
      <w:r w:rsidR="22DAEF70" w:rsidRPr="0842F854">
        <w:rPr>
          <w:lang w:val="en-US"/>
        </w:rPr>
        <w:t xml:space="preserve">sectors. </w:t>
      </w:r>
      <w:r w:rsidR="3B0014B9" w:rsidRPr="0842F854">
        <w:rPr>
          <w:lang w:val="en-US"/>
        </w:rPr>
        <w:t xml:space="preserve">A cloud-based ecosystem </w:t>
      </w:r>
      <w:r w:rsidR="07F2DBB4" w:rsidRPr="0842F854">
        <w:rPr>
          <w:lang w:val="en-US"/>
        </w:rPr>
        <w:t>will enhance</w:t>
      </w:r>
      <w:r w:rsidR="3B0014B9" w:rsidRPr="0842F854">
        <w:rPr>
          <w:lang w:val="en-US"/>
        </w:rPr>
        <w:t xml:space="preserve"> efficiency in manufacturing and </w:t>
      </w:r>
      <w:r w:rsidR="00193156">
        <w:rPr>
          <w:lang w:val="en-US"/>
        </w:rPr>
        <w:t xml:space="preserve">development </w:t>
      </w:r>
      <w:r w:rsidR="494A338A" w:rsidRPr="0842F854">
        <w:rPr>
          <w:lang w:val="en-US"/>
        </w:rPr>
        <w:t>while ensuring greater</w:t>
      </w:r>
      <w:r w:rsidR="3B0014B9" w:rsidRPr="0842F854">
        <w:rPr>
          <w:lang w:val="en-US"/>
        </w:rPr>
        <w:t xml:space="preserve"> independence and data sovereignty </w:t>
      </w:r>
      <w:r w:rsidR="691B474F" w:rsidRPr="0842F854">
        <w:rPr>
          <w:lang w:val="en-US"/>
        </w:rPr>
        <w:t>compared to</w:t>
      </w:r>
      <w:r w:rsidR="3B0014B9" w:rsidRPr="0842F854">
        <w:rPr>
          <w:lang w:val="en-US"/>
        </w:rPr>
        <w:t xml:space="preserve"> international competitors. To achieve th</w:t>
      </w:r>
      <w:r w:rsidR="2C49E745" w:rsidRPr="0842F854">
        <w:rPr>
          <w:lang w:val="en-US"/>
        </w:rPr>
        <w:t>ese</w:t>
      </w:r>
      <w:r w:rsidR="3B0014B9" w:rsidRPr="0842F854">
        <w:rPr>
          <w:lang w:val="en-US"/>
        </w:rPr>
        <w:t xml:space="preserve"> goal</w:t>
      </w:r>
      <w:r w:rsidR="4E3B9047" w:rsidRPr="0842F854">
        <w:rPr>
          <w:lang w:val="en-US"/>
        </w:rPr>
        <w:t>s</w:t>
      </w:r>
      <w:r w:rsidR="3B0014B9" w:rsidRPr="0842F854">
        <w:rPr>
          <w:lang w:val="en-US"/>
        </w:rPr>
        <w:t xml:space="preserve">, several use cases have been </w:t>
      </w:r>
      <w:r w:rsidR="68E38814" w:rsidRPr="0842F854">
        <w:rPr>
          <w:lang w:val="en-US"/>
        </w:rPr>
        <w:t>identified</w:t>
      </w:r>
      <w:r w:rsidR="3B0014B9" w:rsidRPr="0842F854">
        <w:rPr>
          <w:lang w:val="en-US"/>
        </w:rPr>
        <w:t xml:space="preserve"> </w:t>
      </w:r>
      <w:r w:rsidR="18E80E13" w:rsidRPr="0842F854">
        <w:rPr>
          <w:lang w:val="en-US"/>
        </w:rPr>
        <w:t>for collaborative development</w:t>
      </w:r>
      <w:r w:rsidR="00286973">
        <w:rPr>
          <w:lang w:val="en-US"/>
        </w:rPr>
        <w:t xml:space="preserve">. </w:t>
      </w:r>
      <w:r w:rsidR="3B0014B9" w:rsidRPr="0842F854">
        <w:rPr>
          <w:lang w:val="en-US"/>
        </w:rPr>
        <w:t>The kick-off event at Dürr's headquarters in Bietigheim-Bissingen,</w:t>
      </w:r>
      <w:r w:rsidR="0042226F">
        <w:rPr>
          <w:lang w:val="en-US"/>
        </w:rPr>
        <w:t xml:space="preserve"> </w:t>
      </w:r>
      <w:r w:rsidR="22C8B670" w:rsidRPr="0842F854">
        <w:rPr>
          <w:lang w:val="en-US"/>
        </w:rPr>
        <w:t>brought together around</w:t>
      </w:r>
      <w:r w:rsidR="3B0014B9" w:rsidRPr="0842F854">
        <w:rPr>
          <w:lang w:val="en-US"/>
        </w:rPr>
        <w:t xml:space="preserve"> 100 representatives from leading companies in the automotive</w:t>
      </w:r>
      <w:r w:rsidR="7D42F139" w:rsidRPr="0842F854">
        <w:rPr>
          <w:lang w:val="en-US"/>
        </w:rPr>
        <w:t>,</w:t>
      </w:r>
      <w:r w:rsidR="3B0014B9" w:rsidRPr="0842F854">
        <w:rPr>
          <w:lang w:val="en-US"/>
        </w:rPr>
        <w:t xml:space="preserve"> chemical, pharmaceutical, and aerospace </w:t>
      </w:r>
      <w:r w:rsidR="0DD87249" w:rsidRPr="0842F854">
        <w:rPr>
          <w:lang w:val="en-US"/>
        </w:rPr>
        <w:t>industries</w:t>
      </w:r>
      <w:r w:rsidR="3B0014B9" w:rsidRPr="0842F854">
        <w:rPr>
          <w:lang w:val="en-US"/>
        </w:rPr>
        <w:t xml:space="preserve">, </w:t>
      </w:r>
      <w:r w:rsidR="5DA279BF" w:rsidRPr="0842F854">
        <w:rPr>
          <w:lang w:val="en-US"/>
        </w:rPr>
        <w:t>as well as</w:t>
      </w:r>
      <w:r w:rsidR="3B0014B9" w:rsidRPr="0842F854">
        <w:rPr>
          <w:lang w:val="en-US"/>
        </w:rPr>
        <w:t xml:space="preserve"> industry associations and research institutions.</w:t>
      </w:r>
    </w:p>
    <w:p w14:paraId="04D1E544" w14:textId="77777777" w:rsidR="008A7942" w:rsidRDefault="008A7942" w:rsidP="0026127D">
      <w:pPr>
        <w:pStyle w:val="Flietext"/>
        <w:rPr>
          <w:lang w:val="en-US"/>
        </w:rPr>
      </w:pPr>
    </w:p>
    <w:p w14:paraId="02B004AE" w14:textId="77777777" w:rsidR="0042226F" w:rsidRDefault="0042226F" w:rsidP="0026127D">
      <w:pPr>
        <w:pStyle w:val="Flietext"/>
        <w:rPr>
          <w:lang w:val="en-US"/>
        </w:rPr>
      </w:pPr>
    </w:p>
    <w:p w14:paraId="7028C57D" w14:textId="77777777" w:rsidR="00911B9A" w:rsidRDefault="00911B9A" w:rsidP="0026127D">
      <w:pPr>
        <w:pStyle w:val="Flietext"/>
        <w:rPr>
          <w:lang w:val="en-US"/>
        </w:rPr>
      </w:pPr>
    </w:p>
    <w:p w14:paraId="54121610" w14:textId="2982D533" w:rsidR="0044218C" w:rsidRPr="0044218C" w:rsidRDefault="008A7942" w:rsidP="0044218C">
      <w:pPr>
        <w:pStyle w:val="Flietext"/>
        <w:rPr>
          <w:b/>
          <w:bCs/>
          <w:lang w:val="en-US"/>
        </w:rPr>
      </w:pPr>
      <w:r w:rsidRPr="008A7942">
        <w:rPr>
          <w:b/>
          <w:bCs/>
          <w:lang w:val="en-US"/>
        </w:rPr>
        <w:lastRenderedPageBreak/>
        <w:t>Focus on practical applications</w:t>
      </w:r>
    </w:p>
    <w:p w14:paraId="62A32D34" w14:textId="50A08D41" w:rsidR="001719A4" w:rsidRDefault="632E0572" w:rsidP="0044218C">
      <w:pPr>
        <w:pStyle w:val="Flietext"/>
        <w:rPr>
          <w:lang w:val="en-US"/>
        </w:rPr>
      </w:pPr>
      <w:r w:rsidRPr="0842F854">
        <w:rPr>
          <w:lang w:val="en-US"/>
        </w:rPr>
        <w:t>The</w:t>
      </w:r>
      <w:r w:rsidR="454ECFA0" w:rsidRPr="0842F854">
        <w:rPr>
          <w:lang w:val="en-US"/>
        </w:rPr>
        <w:t xml:space="preserve"> RoX</w:t>
      </w:r>
      <w:r w:rsidR="1608F16B" w:rsidRPr="0842F854">
        <w:rPr>
          <w:lang w:val="en-US"/>
        </w:rPr>
        <w:t xml:space="preserve"> project</w:t>
      </w:r>
      <w:r w:rsidR="093E8134" w:rsidRPr="0842F854">
        <w:rPr>
          <w:lang w:val="en-US"/>
        </w:rPr>
        <w:t xml:space="preserve"> </w:t>
      </w:r>
      <w:r w:rsidR="1C7A4314" w:rsidRPr="0842F854">
        <w:rPr>
          <w:lang w:val="en-US"/>
        </w:rPr>
        <w:t>emphasizes</w:t>
      </w:r>
      <w:r w:rsidR="454ECFA0" w:rsidRPr="0842F854">
        <w:rPr>
          <w:lang w:val="en-US"/>
        </w:rPr>
        <w:t xml:space="preserve"> practical applications</w:t>
      </w:r>
      <w:r w:rsidR="2A10295A" w:rsidRPr="0842F854">
        <w:rPr>
          <w:lang w:val="en-US"/>
        </w:rPr>
        <w:t xml:space="preserve"> to address key</w:t>
      </w:r>
      <w:r w:rsidR="454ECFA0" w:rsidRPr="0842F854">
        <w:rPr>
          <w:lang w:val="en-US"/>
        </w:rPr>
        <w:t xml:space="preserve"> industry</w:t>
      </w:r>
      <w:r w:rsidR="6B5B8D53" w:rsidRPr="0842F854">
        <w:rPr>
          <w:lang w:val="en-US"/>
        </w:rPr>
        <w:t xml:space="preserve"> challenges</w:t>
      </w:r>
      <w:r w:rsidR="454ECFA0" w:rsidRPr="0842F854">
        <w:rPr>
          <w:lang w:val="en-US"/>
        </w:rPr>
        <w:t xml:space="preserve">. At the kick-off event, </w:t>
      </w:r>
      <w:r w:rsidR="3696FDB1" w:rsidRPr="0842F854">
        <w:rPr>
          <w:lang w:val="en-US"/>
        </w:rPr>
        <w:t xml:space="preserve">consortium members </w:t>
      </w:r>
      <w:r w:rsidR="702FFBF4" w:rsidRPr="0842F854">
        <w:rPr>
          <w:lang w:val="en-US"/>
        </w:rPr>
        <w:t>introduced</w:t>
      </w:r>
      <w:r w:rsidR="454ECFA0" w:rsidRPr="0842F854">
        <w:rPr>
          <w:lang w:val="en-US"/>
        </w:rPr>
        <w:t xml:space="preserve"> sub-projects</w:t>
      </w:r>
      <w:r w:rsidR="139A31EE" w:rsidRPr="0842F854">
        <w:rPr>
          <w:lang w:val="en-US"/>
        </w:rPr>
        <w:t>,</w:t>
      </w:r>
      <w:r w:rsidR="454ECFA0" w:rsidRPr="0842F854">
        <w:rPr>
          <w:lang w:val="en-US"/>
        </w:rPr>
        <w:t xml:space="preserve"> </w:t>
      </w:r>
      <w:r w:rsidR="7F100FC9" w:rsidRPr="0842F854">
        <w:rPr>
          <w:lang w:val="en-US"/>
        </w:rPr>
        <w:t>formed</w:t>
      </w:r>
      <w:r w:rsidR="454ECFA0" w:rsidRPr="0842F854">
        <w:rPr>
          <w:lang w:val="en-US"/>
        </w:rPr>
        <w:t xml:space="preserve"> working groups</w:t>
      </w:r>
      <w:r w:rsidR="42059278" w:rsidRPr="0842F854">
        <w:rPr>
          <w:lang w:val="en-US"/>
        </w:rPr>
        <w:t>,</w:t>
      </w:r>
      <w:r w:rsidR="5EE9BDB0" w:rsidRPr="0842F854">
        <w:rPr>
          <w:lang w:val="en-US"/>
        </w:rPr>
        <w:t xml:space="preserve"> and outlined</w:t>
      </w:r>
      <w:r w:rsidR="454ECFA0" w:rsidRPr="0842F854">
        <w:rPr>
          <w:lang w:val="en-US"/>
        </w:rPr>
        <w:t xml:space="preserve"> initial work packages </w:t>
      </w:r>
      <w:r w:rsidR="3920D3A0" w:rsidRPr="0842F854">
        <w:rPr>
          <w:lang w:val="en-US"/>
        </w:rPr>
        <w:t>with timelines.</w:t>
      </w:r>
      <w:r w:rsidR="454ECFA0" w:rsidRPr="0842F854">
        <w:rPr>
          <w:lang w:val="en-US"/>
        </w:rPr>
        <w:t xml:space="preserve"> Dürr</w:t>
      </w:r>
      <w:r w:rsidR="4C57524A" w:rsidRPr="0842F854">
        <w:rPr>
          <w:lang w:val="en-US"/>
        </w:rPr>
        <w:t xml:space="preserve"> is leading a</w:t>
      </w:r>
      <w:r w:rsidR="454ECFA0" w:rsidRPr="0842F854">
        <w:rPr>
          <w:lang w:val="en-US"/>
        </w:rPr>
        <w:t xml:space="preserve"> use case</w:t>
      </w:r>
      <w:r w:rsidR="7DF34FC6" w:rsidRPr="0842F854">
        <w:rPr>
          <w:lang w:val="en-US"/>
        </w:rPr>
        <w:t xml:space="preserve"> </w:t>
      </w:r>
      <w:r w:rsidR="21386BF7" w:rsidRPr="0842F854">
        <w:rPr>
          <w:lang w:val="en-US"/>
        </w:rPr>
        <w:t>to develop</w:t>
      </w:r>
      <w:r w:rsidR="454ECFA0" w:rsidRPr="0842F854">
        <w:rPr>
          <w:lang w:val="en-US"/>
        </w:rPr>
        <w:t xml:space="preserve"> an AI tool over the next 30 months</w:t>
      </w:r>
      <w:r w:rsidR="74582E0D" w:rsidRPr="0842F854">
        <w:rPr>
          <w:lang w:val="en-US"/>
        </w:rPr>
        <w:t>,</w:t>
      </w:r>
      <w:r w:rsidR="4D69C3AF" w:rsidRPr="0842F854">
        <w:rPr>
          <w:lang w:val="en-US"/>
        </w:rPr>
        <w:t xml:space="preserve"> assisting</w:t>
      </w:r>
      <w:r w:rsidR="454ECFA0" w:rsidRPr="0842F854">
        <w:rPr>
          <w:lang w:val="en-US"/>
        </w:rPr>
        <w:t xml:space="preserve"> developers throughout the entire process from assembly to commissioning of robot cells. </w:t>
      </w:r>
      <w:r w:rsidR="1FCF5E1E" w:rsidRPr="0842F854">
        <w:rPr>
          <w:lang w:val="en-US"/>
        </w:rPr>
        <w:t xml:space="preserve">Drawing on decades of global project experience, </w:t>
      </w:r>
      <w:r w:rsidR="454ECFA0" w:rsidRPr="0842F854">
        <w:rPr>
          <w:lang w:val="en-US"/>
        </w:rPr>
        <w:t>Dürr is</w:t>
      </w:r>
      <w:r w:rsidR="7B8BDBAE" w:rsidRPr="0842F854">
        <w:rPr>
          <w:lang w:val="en-US"/>
        </w:rPr>
        <w:t xml:space="preserve"> collaborating</w:t>
      </w:r>
      <w:r w:rsidR="454ECFA0" w:rsidRPr="0842F854">
        <w:rPr>
          <w:lang w:val="en-US"/>
        </w:rPr>
        <w:t xml:space="preserve"> with its partners to</w:t>
      </w:r>
      <w:r w:rsidR="37E7C524" w:rsidRPr="0842F854">
        <w:rPr>
          <w:lang w:val="en-US"/>
        </w:rPr>
        <w:t xml:space="preserve"> advance</w:t>
      </w:r>
      <w:r w:rsidR="454ECFA0" w:rsidRPr="0842F854">
        <w:rPr>
          <w:lang w:val="en-US"/>
        </w:rPr>
        <w:t xml:space="preserve"> AI expertise in robot-based </w:t>
      </w:r>
      <w:r w:rsidR="07010C94" w:rsidRPr="0842F854">
        <w:rPr>
          <w:lang w:val="en-US"/>
        </w:rPr>
        <w:t xml:space="preserve">painting </w:t>
      </w:r>
      <w:r w:rsidR="454ECFA0" w:rsidRPr="0842F854">
        <w:rPr>
          <w:lang w:val="en-US"/>
        </w:rPr>
        <w:t xml:space="preserve">automation </w:t>
      </w:r>
      <w:r w:rsidR="759D9659" w:rsidRPr="0842F854">
        <w:rPr>
          <w:lang w:val="en-US"/>
        </w:rPr>
        <w:t>through</w:t>
      </w:r>
      <w:r w:rsidR="454ECFA0" w:rsidRPr="0842F854">
        <w:rPr>
          <w:lang w:val="en-US"/>
        </w:rPr>
        <w:t xml:space="preserve"> simulation models.</w:t>
      </w:r>
    </w:p>
    <w:p w14:paraId="74B423A8" w14:textId="77777777" w:rsidR="00BA0B17" w:rsidRPr="0039780E" w:rsidRDefault="00BA0B17" w:rsidP="0044218C">
      <w:pPr>
        <w:pStyle w:val="Flietext"/>
        <w:rPr>
          <w:lang w:val="en-US"/>
        </w:rPr>
      </w:pPr>
    </w:p>
    <w:p w14:paraId="60805854" w14:textId="050EB5F5" w:rsidR="00BA0B17" w:rsidRDefault="00A84E1D" w:rsidP="0025488D">
      <w:pPr>
        <w:rPr>
          <w:rStyle w:val="Fettung"/>
          <w:lang w:val="en-US"/>
        </w:rPr>
      </w:pPr>
      <w:r>
        <w:rPr>
          <w:rStyle w:val="Fettung"/>
          <w:lang w:val="en-US"/>
        </w:rPr>
        <w:t xml:space="preserve">The benefit: </w:t>
      </w:r>
      <w:r w:rsidR="00BA0B17" w:rsidRPr="00BA0B17">
        <w:rPr>
          <w:rStyle w:val="Fettung"/>
          <w:lang w:val="en-US"/>
        </w:rPr>
        <w:t xml:space="preserve">AI </w:t>
      </w:r>
      <w:r>
        <w:rPr>
          <w:rStyle w:val="Fettung"/>
          <w:lang w:val="en-US"/>
        </w:rPr>
        <w:t xml:space="preserve">should </w:t>
      </w:r>
      <w:r w:rsidR="00BA0B17" w:rsidRPr="00BA0B17">
        <w:rPr>
          <w:rStyle w:val="Fettung"/>
          <w:lang w:val="en-US"/>
        </w:rPr>
        <w:t>support developers</w:t>
      </w:r>
    </w:p>
    <w:p w14:paraId="5F3E5795" w14:textId="7BF6DFB6" w:rsidR="0025488D" w:rsidRDefault="246A4887" w:rsidP="0842F854">
      <w:pPr>
        <w:rPr>
          <w:rStyle w:val="Fettung"/>
          <w:b w:val="0"/>
          <w:lang w:val="en-US"/>
        </w:rPr>
      </w:pPr>
      <w:r w:rsidRPr="0842F854">
        <w:rPr>
          <w:rStyle w:val="Fettung"/>
          <w:b w:val="0"/>
          <w:lang w:val="en-US"/>
        </w:rPr>
        <w:t xml:space="preserve">When configuring a robot cell, developers </w:t>
      </w:r>
      <w:r w:rsidR="4CAE8A0A" w:rsidRPr="0842F854">
        <w:rPr>
          <w:rStyle w:val="Fettung"/>
          <w:b w:val="0"/>
          <w:lang w:val="en-US"/>
        </w:rPr>
        <w:t>must make critical</w:t>
      </w:r>
      <w:r w:rsidRPr="0842F854">
        <w:rPr>
          <w:rStyle w:val="Fettung"/>
          <w:b w:val="0"/>
          <w:lang w:val="en-US"/>
        </w:rPr>
        <w:t xml:space="preserve"> decisions early </w:t>
      </w:r>
      <w:r w:rsidR="1C61FB19" w:rsidRPr="0842F854">
        <w:rPr>
          <w:rStyle w:val="Fettung"/>
          <w:b w:val="0"/>
          <w:lang w:val="en-US"/>
        </w:rPr>
        <w:t>in the</w:t>
      </w:r>
      <w:r w:rsidRPr="0842F854">
        <w:rPr>
          <w:rStyle w:val="Fettung"/>
          <w:b w:val="0"/>
          <w:lang w:val="en-US"/>
        </w:rPr>
        <w:t xml:space="preserve"> development</w:t>
      </w:r>
      <w:r w:rsidR="4B5977DB" w:rsidRPr="0842F854">
        <w:rPr>
          <w:rStyle w:val="Fettung"/>
          <w:b w:val="0"/>
          <w:lang w:val="en-US"/>
        </w:rPr>
        <w:t xml:space="preserve"> process</w:t>
      </w:r>
      <w:r w:rsidRPr="0842F854">
        <w:rPr>
          <w:rStyle w:val="Fettung"/>
          <w:b w:val="0"/>
          <w:lang w:val="en-US"/>
        </w:rPr>
        <w:t>. “The number, space requirements</w:t>
      </w:r>
      <w:r w:rsidR="0CA386DB" w:rsidRPr="0842F854">
        <w:rPr>
          <w:rStyle w:val="Fettung"/>
          <w:b w:val="0"/>
          <w:lang w:val="en-US"/>
        </w:rPr>
        <w:t>,</w:t>
      </w:r>
      <w:r w:rsidRPr="0842F854">
        <w:rPr>
          <w:rStyle w:val="Fettung"/>
          <w:b w:val="0"/>
          <w:lang w:val="en-US"/>
        </w:rPr>
        <w:t xml:space="preserve"> and motion sequences of the robots used, the resulting layout of the system, the assignment of tasks, possible painting programs, etc. – all of this has to be defined in order to ultimately achieve the customer's required cycle time,” explains Florian Jaensch, who is responsible for the RoX project at Dürr. </w:t>
      </w:r>
      <w:r w:rsidR="16CDC0DB" w:rsidRPr="0842F854">
        <w:rPr>
          <w:rStyle w:val="Fettung"/>
          <w:b w:val="0"/>
          <w:lang w:val="en-US"/>
        </w:rPr>
        <w:t xml:space="preserve">Dürr’s </w:t>
      </w:r>
      <w:r w:rsidR="3CE9896D" w:rsidRPr="0842F854">
        <w:rPr>
          <w:rStyle w:val="Fettung"/>
          <w:b w:val="0"/>
          <w:lang w:val="en-US"/>
        </w:rPr>
        <w:t xml:space="preserve">working group </w:t>
      </w:r>
      <w:r w:rsidR="07BE6989" w:rsidRPr="0842F854">
        <w:rPr>
          <w:rStyle w:val="Fettung"/>
          <w:b w:val="0"/>
          <w:lang w:val="en-US"/>
        </w:rPr>
        <w:t xml:space="preserve">is </w:t>
      </w:r>
      <w:r w:rsidR="00AD0B94">
        <w:rPr>
          <w:rStyle w:val="Fettung"/>
          <w:b w:val="0"/>
          <w:lang w:val="en-US"/>
        </w:rPr>
        <w:t>configuring</w:t>
      </w:r>
      <w:r w:rsidR="07BE6989" w:rsidRPr="0842F854">
        <w:rPr>
          <w:rStyle w:val="Fettung"/>
          <w:b w:val="0"/>
          <w:lang w:val="en-US"/>
        </w:rPr>
        <w:t xml:space="preserve"> an</w:t>
      </w:r>
      <w:r w:rsidR="3CE9896D" w:rsidRPr="0842F854">
        <w:rPr>
          <w:rStyle w:val="Fettung"/>
          <w:b w:val="0"/>
          <w:lang w:val="en-US"/>
        </w:rPr>
        <w:t xml:space="preserve"> AI tool </w:t>
      </w:r>
      <w:r w:rsidR="6900E83E" w:rsidRPr="0842F854">
        <w:rPr>
          <w:rStyle w:val="Fettung"/>
          <w:b w:val="0"/>
          <w:lang w:val="en-US"/>
        </w:rPr>
        <w:t>to assist</w:t>
      </w:r>
      <w:r w:rsidR="3CE9896D" w:rsidRPr="0842F854">
        <w:rPr>
          <w:rStyle w:val="Fettung"/>
          <w:b w:val="0"/>
          <w:lang w:val="en-US"/>
        </w:rPr>
        <w:t xml:space="preserve"> developers </w:t>
      </w:r>
      <w:r w:rsidR="7280B43D" w:rsidRPr="0842F854">
        <w:rPr>
          <w:rStyle w:val="Fettung"/>
          <w:b w:val="0"/>
          <w:lang w:val="en-US"/>
        </w:rPr>
        <w:t>with</w:t>
      </w:r>
      <w:r w:rsidR="3CE9896D" w:rsidRPr="0842F854">
        <w:rPr>
          <w:rStyle w:val="Fettung"/>
          <w:b w:val="0"/>
          <w:lang w:val="en-US"/>
        </w:rPr>
        <w:t xml:space="preserve"> these decisions and take on other tasks independently </w:t>
      </w:r>
      <w:r w:rsidR="4E673066" w:rsidRPr="0842F854">
        <w:rPr>
          <w:rStyle w:val="Fettung"/>
          <w:b w:val="0"/>
          <w:lang w:val="en-US"/>
        </w:rPr>
        <w:t>during</w:t>
      </w:r>
      <w:r w:rsidR="3CE9896D" w:rsidRPr="0842F854">
        <w:rPr>
          <w:rStyle w:val="Fettung"/>
          <w:b w:val="0"/>
          <w:lang w:val="en-US"/>
        </w:rPr>
        <w:t xml:space="preserve"> commissioning. </w:t>
      </w:r>
      <w:r w:rsidR="7ABDC006" w:rsidRPr="0842F854">
        <w:rPr>
          <w:rStyle w:val="Fettung"/>
          <w:b w:val="0"/>
          <w:lang w:val="en-US"/>
        </w:rPr>
        <w:t>For</w:t>
      </w:r>
      <w:r w:rsidR="3CE9896D" w:rsidRPr="0842F854">
        <w:rPr>
          <w:rStyle w:val="Fettung"/>
          <w:b w:val="0"/>
          <w:lang w:val="en-US"/>
        </w:rPr>
        <w:t xml:space="preserve"> example</w:t>
      </w:r>
      <w:r w:rsidR="77A910FF" w:rsidRPr="0842F854">
        <w:rPr>
          <w:rStyle w:val="Fettung"/>
          <w:b w:val="0"/>
          <w:lang w:val="en-US"/>
        </w:rPr>
        <w:t>,</w:t>
      </w:r>
      <w:r w:rsidR="3CE9896D" w:rsidRPr="0842F854">
        <w:rPr>
          <w:rStyle w:val="Fettung"/>
          <w:b w:val="0"/>
          <w:lang w:val="en-US"/>
        </w:rPr>
        <w:t xml:space="preserve"> </w:t>
      </w:r>
      <w:r w:rsidR="660FA7B5" w:rsidRPr="0842F854">
        <w:rPr>
          <w:rStyle w:val="Fettung"/>
          <w:b w:val="0"/>
          <w:lang w:val="en-US"/>
        </w:rPr>
        <w:t>i</w:t>
      </w:r>
      <w:r w:rsidR="3CE9896D" w:rsidRPr="0842F854">
        <w:rPr>
          <w:rStyle w:val="Fettung"/>
          <w:b w:val="0"/>
          <w:lang w:val="en-US"/>
        </w:rPr>
        <w:t xml:space="preserve">n the future, AI could optimize path programming </w:t>
      </w:r>
      <w:r w:rsidR="18EE64D5" w:rsidRPr="0842F854">
        <w:rPr>
          <w:rStyle w:val="Fettung"/>
          <w:b w:val="0"/>
          <w:lang w:val="en-US"/>
        </w:rPr>
        <w:t>autonomously</w:t>
      </w:r>
      <w:r w:rsidR="3CE9896D" w:rsidRPr="0842F854">
        <w:rPr>
          <w:rStyle w:val="Fettung"/>
          <w:b w:val="0"/>
          <w:lang w:val="en-US"/>
        </w:rPr>
        <w:t>,</w:t>
      </w:r>
      <w:r w:rsidR="00AC0720">
        <w:rPr>
          <w:rStyle w:val="Fettung"/>
          <w:b w:val="0"/>
          <w:lang w:val="en-US"/>
        </w:rPr>
        <w:t xml:space="preserve"> </w:t>
      </w:r>
      <w:r w:rsidR="3CE9896D" w:rsidRPr="0842F854">
        <w:rPr>
          <w:rStyle w:val="Fettung"/>
          <w:b w:val="0"/>
          <w:lang w:val="en-US"/>
        </w:rPr>
        <w:t>increas</w:t>
      </w:r>
      <w:r w:rsidR="0FD06A31" w:rsidRPr="0842F854">
        <w:rPr>
          <w:rStyle w:val="Fettung"/>
          <w:b w:val="0"/>
          <w:lang w:val="en-US"/>
        </w:rPr>
        <w:t>ing</w:t>
      </w:r>
      <w:r w:rsidR="3CE9896D" w:rsidRPr="0842F854">
        <w:rPr>
          <w:rStyle w:val="Fettung"/>
          <w:b w:val="0"/>
          <w:lang w:val="en-US"/>
        </w:rPr>
        <w:t xml:space="preserve"> efficiency. </w:t>
      </w:r>
      <w:r w:rsidR="2D586ECF" w:rsidRPr="0842F854">
        <w:rPr>
          <w:rStyle w:val="Fettung"/>
          <w:b w:val="0"/>
          <w:lang w:val="en-US"/>
        </w:rPr>
        <w:t>T</w:t>
      </w:r>
      <w:r w:rsidR="3CE9896D" w:rsidRPr="0842F854">
        <w:rPr>
          <w:rStyle w:val="Fettung"/>
          <w:b w:val="0"/>
          <w:lang w:val="en-US"/>
        </w:rPr>
        <w:t xml:space="preserve">his </w:t>
      </w:r>
      <w:r w:rsidR="47D4F565" w:rsidRPr="0842F854">
        <w:rPr>
          <w:rStyle w:val="Fettung"/>
          <w:b w:val="0"/>
          <w:lang w:val="en-US"/>
        </w:rPr>
        <w:t xml:space="preserve">level of </w:t>
      </w:r>
      <w:r w:rsidR="3CE9896D" w:rsidRPr="0842F854">
        <w:rPr>
          <w:rStyle w:val="Fettung"/>
          <w:b w:val="0"/>
          <w:lang w:val="en-US"/>
        </w:rPr>
        <w:t xml:space="preserve">automation </w:t>
      </w:r>
      <w:r w:rsidR="05E6BE91" w:rsidRPr="0842F854">
        <w:rPr>
          <w:rStyle w:val="Fettung"/>
          <w:b w:val="0"/>
          <w:lang w:val="en-US"/>
        </w:rPr>
        <w:t>aims to accelerate</w:t>
      </w:r>
      <w:r w:rsidR="3CE9896D" w:rsidRPr="0842F854">
        <w:rPr>
          <w:rStyle w:val="Fettung"/>
          <w:b w:val="0"/>
          <w:lang w:val="en-US"/>
        </w:rPr>
        <w:t xml:space="preserve"> the robot cell configuration process</w:t>
      </w:r>
      <w:r w:rsidR="216E5AF4" w:rsidRPr="0842F854">
        <w:rPr>
          <w:rStyle w:val="Fettung"/>
          <w:b w:val="0"/>
          <w:lang w:val="en-US"/>
        </w:rPr>
        <w:t xml:space="preserve"> overall</w:t>
      </w:r>
      <w:r w:rsidR="3CE9896D" w:rsidRPr="0842F854">
        <w:rPr>
          <w:rStyle w:val="Fettung"/>
          <w:b w:val="0"/>
          <w:lang w:val="en-US"/>
        </w:rPr>
        <w:t>.</w:t>
      </w:r>
    </w:p>
    <w:p w14:paraId="3376B72B" w14:textId="77777777" w:rsidR="00040694" w:rsidRPr="0025488D" w:rsidRDefault="00040694" w:rsidP="0025488D">
      <w:pPr>
        <w:rPr>
          <w:b/>
          <w:bCs/>
          <w:lang w:val="en-US"/>
        </w:rPr>
      </w:pPr>
    </w:p>
    <w:p w14:paraId="2288FB9D" w14:textId="77777777" w:rsidR="00040694" w:rsidRDefault="00040694" w:rsidP="00C2287E">
      <w:pPr>
        <w:rPr>
          <w:rStyle w:val="Fettung"/>
          <w:lang w:val="en-US"/>
        </w:rPr>
      </w:pPr>
      <w:r w:rsidRPr="00040694">
        <w:rPr>
          <w:rStyle w:val="Fettung"/>
          <w:lang w:val="en-US"/>
        </w:rPr>
        <w:t>Knowledge database of expert and process knowledge</w:t>
      </w:r>
    </w:p>
    <w:p w14:paraId="27943E20" w14:textId="369E62D4" w:rsidR="0002273A" w:rsidRPr="00037FD8" w:rsidRDefault="3CF84AB8" w:rsidP="0842F854">
      <w:pPr>
        <w:rPr>
          <w:rStyle w:val="Fettung"/>
          <w:b w:val="0"/>
          <w:lang w:val="en-US"/>
        </w:rPr>
      </w:pPr>
      <w:r w:rsidRPr="0842F854">
        <w:rPr>
          <w:rStyle w:val="Fettung"/>
          <w:b w:val="0"/>
          <w:lang w:val="en-US"/>
        </w:rPr>
        <w:t xml:space="preserve">The </w:t>
      </w:r>
      <w:r w:rsidR="5638EA4B" w:rsidRPr="0842F854">
        <w:rPr>
          <w:rStyle w:val="Fettung"/>
          <w:b w:val="0"/>
          <w:lang w:val="en-US"/>
        </w:rPr>
        <w:t>foundation</w:t>
      </w:r>
      <w:r w:rsidRPr="0842F854">
        <w:rPr>
          <w:rStyle w:val="Fettung"/>
          <w:b w:val="0"/>
          <w:lang w:val="en-US"/>
        </w:rPr>
        <w:t xml:space="preserve"> for this</w:t>
      </w:r>
      <w:r w:rsidR="09F1B1EA" w:rsidRPr="0842F854">
        <w:rPr>
          <w:rStyle w:val="Fettung"/>
          <w:b w:val="0"/>
          <w:lang w:val="en-US"/>
        </w:rPr>
        <w:t xml:space="preserve"> initiative</w:t>
      </w:r>
      <w:r w:rsidRPr="0842F854">
        <w:rPr>
          <w:rStyle w:val="Fettung"/>
          <w:b w:val="0"/>
          <w:lang w:val="en-US"/>
        </w:rPr>
        <w:t xml:space="preserve"> is a knowledge database </w:t>
      </w:r>
      <w:r w:rsidR="2F524E49" w:rsidRPr="0842F854">
        <w:rPr>
          <w:rStyle w:val="Fettung"/>
          <w:b w:val="0"/>
          <w:lang w:val="en-US"/>
        </w:rPr>
        <w:t>that consolidates</w:t>
      </w:r>
      <w:r w:rsidRPr="0842F854">
        <w:rPr>
          <w:rStyle w:val="Fettung"/>
          <w:b w:val="0"/>
          <w:lang w:val="en-US"/>
        </w:rPr>
        <w:t xml:space="preserve"> expert and process knowledge</w:t>
      </w:r>
      <w:r w:rsidR="7DBA3B7D" w:rsidRPr="0842F854">
        <w:rPr>
          <w:rStyle w:val="Fettung"/>
          <w:b w:val="0"/>
          <w:lang w:val="en-US"/>
        </w:rPr>
        <w:t>,</w:t>
      </w:r>
      <w:r w:rsidRPr="0842F854">
        <w:rPr>
          <w:rStyle w:val="Fettung"/>
          <w:b w:val="0"/>
          <w:lang w:val="en-US"/>
        </w:rPr>
        <w:t xml:space="preserve"> </w:t>
      </w:r>
      <w:r w:rsidR="46026BAC" w:rsidRPr="0842F854">
        <w:rPr>
          <w:rStyle w:val="Fettung"/>
          <w:b w:val="0"/>
          <w:lang w:val="en-US"/>
        </w:rPr>
        <w:t>enabling</w:t>
      </w:r>
      <w:r w:rsidRPr="0842F854">
        <w:rPr>
          <w:rStyle w:val="Fettung"/>
          <w:b w:val="0"/>
          <w:lang w:val="en-US"/>
        </w:rPr>
        <w:t xml:space="preserve"> AI </w:t>
      </w:r>
      <w:r w:rsidR="33D78E55" w:rsidRPr="0842F854">
        <w:rPr>
          <w:rStyle w:val="Fettung"/>
          <w:b w:val="0"/>
          <w:lang w:val="en-US"/>
        </w:rPr>
        <w:t>to utilize it effectively</w:t>
      </w:r>
      <w:r w:rsidRPr="0842F854">
        <w:rPr>
          <w:rStyle w:val="Fettung"/>
          <w:b w:val="0"/>
          <w:lang w:val="en-US"/>
        </w:rPr>
        <w:t xml:space="preserve">. </w:t>
      </w:r>
      <w:r w:rsidR="2A7D0AC8" w:rsidRPr="0842F854">
        <w:rPr>
          <w:rStyle w:val="Fettung"/>
          <w:b w:val="0"/>
          <w:lang w:val="en-US"/>
        </w:rPr>
        <w:t>By drawing on</w:t>
      </w:r>
      <w:r w:rsidRPr="0842F854">
        <w:rPr>
          <w:rStyle w:val="Fettung"/>
          <w:b w:val="0"/>
          <w:lang w:val="en-US"/>
        </w:rPr>
        <w:t xml:space="preserve"> data and specifications from the knowledge database</w:t>
      </w:r>
      <w:r w:rsidR="00AC0720">
        <w:rPr>
          <w:rStyle w:val="Fettung"/>
          <w:b w:val="0"/>
          <w:lang w:val="en-US"/>
        </w:rPr>
        <w:t xml:space="preserve"> </w:t>
      </w:r>
      <w:r w:rsidR="208FB2C0" w:rsidRPr="0842F854">
        <w:rPr>
          <w:rFonts w:ascii="Calibri" w:eastAsia="Calibri" w:hAnsi="Calibri" w:cs="Calibri"/>
          <w:szCs w:val="22"/>
          <w:lang w:val="en-US"/>
        </w:rPr>
        <w:t>–</w:t>
      </w:r>
      <w:r w:rsidR="419DCD6F" w:rsidRPr="0842F854">
        <w:rPr>
          <w:rStyle w:val="Fettung"/>
          <w:b w:val="0"/>
          <w:lang w:val="en-US"/>
        </w:rPr>
        <w:t xml:space="preserve"> </w:t>
      </w:r>
      <w:r w:rsidRPr="0842F854">
        <w:rPr>
          <w:rStyle w:val="Fettung"/>
          <w:b w:val="0"/>
          <w:lang w:val="en-US"/>
        </w:rPr>
        <w:t>includ</w:t>
      </w:r>
      <w:r w:rsidR="0DC1DEE2" w:rsidRPr="0842F854">
        <w:rPr>
          <w:rStyle w:val="Fettung"/>
          <w:b w:val="0"/>
          <w:lang w:val="en-US"/>
        </w:rPr>
        <w:t>ing</w:t>
      </w:r>
      <w:r w:rsidRPr="0842F854">
        <w:rPr>
          <w:rStyle w:val="Fettung"/>
          <w:b w:val="0"/>
          <w:lang w:val="en-US"/>
        </w:rPr>
        <w:t xml:space="preserve"> concepts from earlier projects</w:t>
      </w:r>
      <w:r w:rsidR="00AC0720">
        <w:rPr>
          <w:rStyle w:val="Fettung"/>
          <w:b w:val="0"/>
          <w:lang w:val="en-US"/>
        </w:rPr>
        <w:t xml:space="preserve"> </w:t>
      </w:r>
      <w:r w:rsidR="4CB4843F" w:rsidRPr="0842F854">
        <w:rPr>
          <w:rFonts w:ascii="Calibri" w:eastAsia="Calibri" w:hAnsi="Calibri" w:cs="Calibri"/>
          <w:szCs w:val="22"/>
          <w:lang w:val="en-US"/>
        </w:rPr>
        <w:t>–</w:t>
      </w:r>
      <w:r w:rsidR="4CB4843F" w:rsidRPr="0842F854">
        <w:rPr>
          <w:rFonts w:ascii="Arial" w:eastAsia="Arial" w:hAnsi="Arial" w:cs="Arial"/>
          <w:szCs w:val="22"/>
          <w:lang w:val="en-US"/>
        </w:rPr>
        <w:t xml:space="preserve"> </w:t>
      </w:r>
      <w:r w:rsidRPr="0842F854">
        <w:rPr>
          <w:rStyle w:val="Fettung"/>
          <w:b w:val="0"/>
          <w:lang w:val="en-US"/>
        </w:rPr>
        <w:t xml:space="preserve">the AI can generate initial suggestions, </w:t>
      </w:r>
      <w:r w:rsidR="65FA012F" w:rsidRPr="0842F854">
        <w:rPr>
          <w:rStyle w:val="Fettung"/>
          <w:b w:val="0"/>
          <w:lang w:val="en-US"/>
        </w:rPr>
        <w:t>such as</w:t>
      </w:r>
      <w:r w:rsidRPr="0842F854">
        <w:rPr>
          <w:rStyle w:val="Fettung"/>
          <w:b w:val="0"/>
          <w:lang w:val="en-US"/>
        </w:rPr>
        <w:t xml:space="preserve"> suitable robot types or layouts,</w:t>
      </w:r>
      <w:r w:rsidR="70032D68" w:rsidRPr="0842F854">
        <w:rPr>
          <w:rStyle w:val="Fettung"/>
          <w:b w:val="0"/>
          <w:lang w:val="en-US"/>
        </w:rPr>
        <w:t xml:space="preserve"> </w:t>
      </w:r>
      <w:r w:rsidRPr="0842F854">
        <w:rPr>
          <w:rStyle w:val="Fettung"/>
          <w:b w:val="0"/>
          <w:lang w:val="en-US"/>
        </w:rPr>
        <w:t>up to the fully configured robot cell</w:t>
      </w:r>
      <w:r w:rsidR="2A0236C0" w:rsidRPr="0842F854">
        <w:rPr>
          <w:rStyle w:val="Fettung"/>
          <w:b w:val="0"/>
          <w:lang w:val="en-US"/>
        </w:rPr>
        <w:t xml:space="preserve"> with</w:t>
      </w:r>
      <w:r w:rsidRPr="0842F854">
        <w:rPr>
          <w:rStyle w:val="Fettung"/>
          <w:b w:val="0"/>
          <w:lang w:val="en-US"/>
        </w:rPr>
        <w:t xml:space="preserve"> associated process parameters. </w:t>
      </w:r>
      <w:r w:rsidR="4C2C3EE0" w:rsidRPr="0842F854">
        <w:rPr>
          <w:rStyle w:val="Fettung"/>
          <w:b w:val="0"/>
          <w:lang w:val="en-US"/>
        </w:rPr>
        <w:t>This reflects a gradual shift in the</w:t>
      </w:r>
      <w:r w:rsidRPr="0842F854">
        <w:rPr>
          <w:rStyle w:val="Fettung"/>
          <w:b w:val="0"/>
          <w:lang w:val="en-US"/>
        </w:rPr>
        <w:t xml:space="preserve"> distribution of roles and tasks between</w:t>
      </w:r>
      <w:r w:rsidR="548FF598" w:rsidRPr="0842F854">
        <w:rPr>
          <w:rStyle w:val="Fettung"/>
          <w:b w:val="0"/>
          <w:lang w:val="en-US"/>
        </w:rPr>
        <w:t xml:space="preserve"> </w:t>
      </w:r>
      <w:r w:rsidRPr="0842F854">
        <w:rPr>
          <w:rStyle w:val="Fettung"/>
          <w:b w:val="0"/>
          <w:lang w:val="en-US"/>
        </w:rPr>
        <w:t>developer</w:t>
      </w:r>
      <w:r w:rsidR="145B1884" w:rsidRPr="0842F854">
        <w:rPr>
          <w:rStyle w:val="Fettung"/>
          <w:b w:val="0"/>
          <w:lang w:val="en-US"/>
        </w:rPr>
        <w:t>s</w:t>
      </w:r>
      <w:r w:rsidRPr="0842F854">
        <w:rPr>
          <w:rStyle w:val="Fettung"/>
          <w:b w:val="0"/>
          <w:lang w:val="en-US"/>
        </w:rPr>
        <w:t xml:space="preserve"> and </w:t>
      </w:r>
      <w:r w:rsidR="512E1B75" w:rsidRPr="0842F854">
        <w:rPr>
          <w:rStyle w:val="Fettung"/>
          <w:b w:val="0"/>
          <w:lang w:val="en-US"/>
        </w:rPr>
        <w:t>their</w:t>
      </w:r>
      <w:r w:rsidRPr="0842F854">
        <w:rPr>
          <w:rStyle w:val="Fettung"/>
          <w:b w:val="0"/>
          <w:lang w:val="en-US"/>
        </w:rPr>
        <w:t xml:space="preserve"> tools. In the future, developer</w:t>
      </w:r>
      <w:r w:rsidR="0C4AA5E2" w:rsidRPr="0842F854">
        <w:rPr>
          <w:rStyle w:val="Fettung"/>
          <w:b w:val="0"/>
          <w:lang w:val="en-US"/>
        </w:rPr>
        <w:t>s</w:t>
      </w:r>
      <w:r w:rsidRPr="0842F854">
        <w:rPr>
          <w:rStyle w:val="Fettung"/>
          <w:b w:val="0"/>
          <w:lang w:val="en-US"/>
        </w:rPr>
        <w:t xml:space="preserve"> in industrial manufacturing will primarily </w:t>
      </w:r>
      <w:r w:rsidR="3B707A01" w:rsidRPr="0842F854">
        <w:rPr>
          <w:rStyle w:val="Fettung"/>
          <w:b w:val="0"/>
          <w:lang w:val="en-US"/>
        </w:rPr>
        <w:t>define</w:t>
      </w:r>
      <w:r w:rsidRPr="0842F854">
        <w:rPr>
          <w:rStyle w:val="Fettung"/>
          <w:b w:val="0"/>
          <w:lang w:val="en-US"/>
        </w:rPr>
        <w:t xml:space="preserve"> requirements, which AI will then use to automatically generate solution proposals, similar to </w:t>
      </w:r>
      <w:r w:rsidR="5D09B0EF" w:rsidRPr="0842F854">
        <w:rPr>
          <w:rStyle w:val="Fettung"/>
          <w:b w:val="0"/>
          <w:lang w:val="en-US"/>
        </w:rPr>
        <w:t>how</w:t>
      </w:r>
      <w:r w:rsidRPr="0842F854">
        <w:rPr>
          <w:rStyle w:val="Fettung"/>
          <w:b w:val="0"/>
          <w:lang w:val="en-US"/>
        </w:rPr>
        <w:t xml:space="preserve"> large language models </w:t>
      </w:r>
      <w:r w:rsidR="59128234" w:rsidRPr="0842F854">
        <w:rPr>
          <w:rStyle w:val="Fettung"/>
          <w:b w:val="0"/>
          <w:lang w:val="en-US"/>
        </w:rPr>
        <w:t>like</w:t>
      </w:r>
      <w:r w:rsidRPr="0842F854">
        <w:rPr>
          <w:rStyle w:val="Fettung"/>
          <w:b w:val="0"/>
          <w:lang w:val="en-US"/>
        </w:rPr>
        <w:t xml:space="preserve"> ChatGPT</w:t>
      </w:r>
      <w:r w:rsidR="4B4240B8" w:rsidRPr="0842F854">
        <w:rPr>
          <w:rStyle w:val="Fettung"/>
          <w:b w:val="0"/>
          <w:lang w:val="en-US"/>
        </w:rPr>
        <w:t xml:space="preserve"> operate today</w:t>
      </w:r>
      <w:r w:rsidRPr="0842F854">
        <w:rPr>
          <w:rStyle w:val="Fettung"/>
          <w:b w:val="0"/>
          <w:lang w:val="en-US"/>
        </w:rPr>
        <w:t>.</w:t>
      </w:r>
    </w:p>
    <w:p w14:paraId="55E37EA6" w14:textId="77777777" w:rsidR="00C2287E" w:rsidRPr="00C2287E" w:rsidRDefault="00C2287E" w:rsidP="00C2287E">
      <w:pPr>
        <w:rPr>
          <w:b/>
          <w:bCs/>
          <w:lang w:val="en-US"/>
        </w:rPr>
      </w:pPr>
    </w:p>
    <w:p w14:paraId="4FEB1F1F" w14:textId="77777777" w:rsidR="00AC0720" w:rsidRDefault="00AC0720" w:rsidP="00595A66">
      <w:pPr>
        <w:pStyle w:val="Flietext"/>
        <w:rPr>
          <w:rStyle w:val="Fettung"/>
          <w:lang w:val="en-US"/>
        </w:rPr>
      </w:pPr>
    </w:p>
    <w:p w14:paraId="01E002B8" w14:textId="78B4ECBE" w:rsidR="00595A66" w:rsidRPr="00595A66" w:rsidRDefault="00595A66" w:rsidP="00595A66">
      <w:pPr>
        <w:pStyle w:val="Flietext"/>
        <w:rPr>
          <w:rStyle w:val="Fettung"/>
          <w:lang w:val="en-US"/>
        </w:rPr>
      </w:pPr>
      <w:r w:rsidRPr="00595A66">
        <w:rPr>
          <w:rStyle w:val="Fettung"/>
          <w:lang w:val="en-US"/>
        </w:rPr>
        <w:lastRenderedPageBreak/>
        <w:t>Addendum:</w:t>
      </w:r>
    </w:p>
    <w:p w14:paraId="7E6A98E4" w14:textId="2E0FA20F" w:rsidR="00033F0A" w:rsidRDefault="0803B0C3" w:rsidP="0842F854">
      <w:pPr>
        <w:pStyle w:val="Flietext"/>
        <w:rPr>
          <w:rStyle w:val="Fettung"/>
          <w:b w:val="0"/>
          <w:lang w:val="en-US"/>
        </w:rPr>
      </w:pPr>
      <w:r w:rsidRPr="0842F854">
        <w:rPr>
          <w:rStyle w:val="Fettung"/>
          <w:b w:val="0"/>
          <w:lang w:val="en-US"/>
        </w:rPr>
        <w:t xml:space="preserve">The RoX research project is funded by the German Federal Ministry for Economic Affairs and Climate Protection </w:t>
      </w:r>
      <w:r w:rsidR="7A891CD1" w:rsidRPr="0842F854">
        <w:rPr>
          <w:rStyle w:val="Fettung"/>
          <w:b w:val="0"/>
          <w:lang w:val="en-US"/>
        </w:rPr>
        <w:t>through</w:t>
      </w:r>
      <w:r w:rsidRPr="0842F854">
        <w:rPr>
          <w:rStyle w:val="Fettung"/>
          <w:b w:val="0"/>
          <w:lang w:val="en-US"/>
        </w:rPr>
        <w:t xml:space="preserve"> DARP funds</w:t>
      </w:r>
      <w:r w:rsidR="604735AF" w:rsidRPr="0842F854">
        <w:rPr>
          <w:rStyle w:val="Fettung"/>
          <w:b w:val="0"/>
          <w:lang w:val="en-US"/>
        </w:rPr>
        <w:t>,</w:t>
      </w:r>
      <w:r w:rsidRPr="0842F854">
        <w:rPr>
          <w:rStyle w:val="Fettung"/>
          <w:b w:val="0"/>
          <w:lang w:val="en-US"/>
        </w:rPr>
        <w:t xml:space="preserve"> based on a resolution of the German Bundestag. It is </w:t>
      </w:r>
      <w:r w:rsidR="7134D2CD" w:rsidRPr="0842F854">
        <w:rPr>
          <w:rStyle w:val="Fettung"/>
          <w:b w:val="0"/>
          <w:lang w:val="en-US"/>
        </w:rPr>
        <w:t xml:space="preserve">also </w:t>
      </w:r>
      <w:r w:rsidRPr="0842F854">
        <w:rPr>
          <w:rStyle w:val="Fettung"/>
          <w:b w:val="0"/>
          <w:lang w:val="en-US"/>
        </w:rPr>
        <w:t>financed by the European Union</w:t>
      </w:r>
      <w:r w:rsidR="7BEEE44A" w:rsidRPr="0842F854">
        <w:rPr>
          <w:rStyle w:val="Fettung"/>
          <w:b w:val="0"/>
          <w:lang w:val="en-US"/>
        </w:rPr>
        <w:t xml:space="preserve"> under</w:t>
      </w:r>
      <w:r w:rsidRPr="0842F854">
        <w:rPr>
          <w:rStyle w:val="Fettung"/>
          <w:b w:val="0"/>
          <w:lang w:val="en-US"/>
        </w:rPr>
        <w:t xml:space="preserve"> NextGenerationEU. The views and opinions expressed in the text are solely those of the author(s) and do not necessarily reflect the views of the European Union or the European Commission. </w:t>
      </w:r>
      <w:r w:rsidR="0929FB3E" w:rsidRPr="0842F854">
        <w:rPr>
          <w:rStyle w:val="Fettung"/>
          <w:b w:val="0"/>
          <w:lang w:val="en-US"/>
        </w:rPr>
        <w:t>T</w:t>
      </w:r>
      <w:r w:rsidRPr="0842F854">
        <w:rPr>
          <w:rStyle w:val="Fettung"/>
          <w:b w:val="0"/>
          <w:lang w:val="en-US"/>
        </w:rPr>
        <w:t xml:space="preserve">he European Union </w:t>
      </w:r>
      <w:r w:rsidR="1848D5B2" w:rsidRPr="0842F854">
        <w:rPr>
          <w:rStyle w:val="Fettung"/>
          <w:b w:val="0"/>
          <w:lang w:val="en-US"/>
        </w:rPr>
        <w:t>and</w:t>
      </w:r>
      <w:r w:rsidRPr="0842F854">
        <w:rPr>
          <w:rStyle w:val="Fettung"/>
          <w:b w:val="0"/>
          <w:lang w:val="en-US"/>
        </w:rPr>
        <w:t xml:space="preserve"> the European Commission </w:t>
      </w:r>
      <w:r w:rsidR="120E342D" w:rsidRPr="0842F854">
        <w:rPr>
          <w:rStyle w:val="Fettung"/>
          <w:b w:val="0"/>
          <w:lang w:val="en-US"/>
        </w:rPr>
        <w:t>assume no</w:t>
      </w:r>
      <w:r w:rsidRPr="0842F854">
        <w:rPr>
          <w:rStyle w:val="Fettung"/>
          <w:b w:val="0"/>
          <w:lang w:val="en-US"/>
        </w:rPr>
        <w:t xml:space="preserve"> </w:t>
      </w:r>
      <w:r w:rsidR="58DF7279" w:rsidRPr="0842F854">
        <w:rPr>
          <w:rStyle w:val="Fettung"/>
          <w:b w:val="0"/>
          <w:lang w:val="en-US"/>
        </w:rPr>
        <w:t>responsibility</w:t>
      </w:r>
      <w:r w:rsidR="00303C5A">
        <w:rPr>
          <w:rStyle w:val="Fettung"/>
          <w:b w:val="0"/>
          <w:lang w:val="en-US"/>
        </w:rPr>
        <w:t xml:space="preserve"> </w:t>
      </w:r>
      <w:r w:rsidRPr="0842F854">
        <w:rPr>
          <w:rStyle w:val="Fettung"/>
          <w:b w:val="0"/>
          <w:lang w:val="en-US"/>
        </w:rPr>
        <w:t>for them.</w:t>
      </w:r>
    </w:p>
    <w:p w14:paraId="66BE6A4A" w14:textId="72E4BACA" w:rsidR="00057F73" w:rsidRDefault="00057F73" w:rsidP="0842F854">
      <w:pPr>
        <w:pStyle w:val="Flietext"/>
        <w:rPr>
          <w:rStyle w:val="Fettung"/>
          <w:b w:val="0"/>
          <w:lang w:val="en-US"/>
        </w:rPr>
      </w:pPr>
    </w:p>
    <w:p w14:paraId="3EF8C703" w14:textId="77777777" w:rsidR="00057F73" w:rsidRPr="00057F73" w:rsidRDefault="00057F73" w:rsidP="00057F73">
      <w:pPr>
        <w:pStyle w:val="Flietext"/>
        <w:rPr>
          <w:rStyle w:val="Fettung"/>
          <w:b w:val="0"/>
          <w:lang w:val="en-US"/>
        </w:rPr>
      </w:pPr>
      <w:r w:rsidRPr="00057F73">
        <w:rPr>
          <w:rStyle w:val="Fettung"/>
          <w:b w:val="0"/>
          <w:lang w:val="en-US"/>
        </w:rPr>
        <w:t xml:space="preserve">About 8ra/IPCEI-CIS: </w:t>
      </w:r>
    </w:p>
    <w:p w14:paraId="68F79408" w14:textId="66A18F60" w:rsidR="00057F73" w:rsidRPr="00057F73" w:rsidRDefault="00057F73" w:rsidP="00057F73">
      <w:pPr>
        <w:pStyle w:val="Flietext"/>
        <w:rPr>
          <w:rStyle w:val="Fettung"/>
          <w:b w:val="0"/>
          <w:lang w:val="en-US"/>
        </w:rPr>
      </w:pPr>
      <w:r w:rsidRPr="00057F73">
        <w:rPr>
          <w:rStyle w:val="Fettung"/>
          <w:b w:val="0"/>
          <w:lang w:val="en-US"/>
        </w:rPr>
        <w:t xml:space="preserve">8ra is the key digital initiative for Europe driven by more than 100 companies and research organizations from 12 EU Member States aiming to establish the first-ever “Multi-Provider Cloud-Edge Continuum”. The main objective is the creation of an entirely new decentralized environment, which will enable software infrastructure for the advanced use of data processing resources from Cloud to Edge. This novel open ecosystem operated by multiple providers will reduce technological dependencies as well as lock-in effects. Moreover, it will enable a whole new dimension of data-driven business models, e.g., AI- and IoT-related, for a broad spectrum of domains and industries such as manufacturing, mobility, energy and tourism. During the course of the funded projects, a total volume of several billion Euros will be invested.  </w:t>
      </w:r>
    </w:p>
    <w:p w14:paraId="119450E7" w14:textId="26937538" w:rsidR="00057F73" w:rsidRDefault="00057F73" w:rsidP="00057F73">
      <w:pPr>
        <w:pStyle w:val="Flietext"/>
        <w:rPr>
          <w:rStyle w:val="Fettung"/>
          <w:b w:val="0"/>
          <w:lang w:val="en-US"/>
        </w:rPr>
      </w:pPr>
      <w:r w:rsidRPr="00057F73">
        <w:rPr>
          <w:rStyle w:val="Fettung"/>
          <w:b w:val="0"/>
          <w:lang w:val="en-US"/>
        </w:rPr>
        <w:t xml:space="preserve">For further information please visit www.8ra.com.  </w:t>
      </w:r>
    </w:p>
    <w:p w14:paraId="6DA06A97" w14:textId="7B490B8D" w:rsidR="00B659AF" w:rsidRDefault="00057F73" w:rsidP="00595A66">
      <w:pPr>
        <w:pStyle w:val="Flietext"/>
        <w:rPr>
          <w:rStyle w:val="Fettung"/>
          <w:b w:val="0"/>
          <w:bCs/>
          <w:lang w:val="en-US"/>
        </w:rPr>
      </w:pPr>
      <w:r>
        <w:rPr>
          <w:rStyle w:val="Fettung"/>
          <w:b w:val="0"/>
          <w:bCs/>
          <w:noProof/>
          <w:lang w:val="en-US"/>
        </w:rPr>
        <w:drawing>
          <wp:anchor distT="0" distB="0" distL="114300" distR="114300" simplePos="0" relativeHeight="251658240" behindDoc="0" locked="0" layoutInCell="1" allowOverlap="1" wp14:anchorId="370DD60B" wp14:editId="46A6F32C">
            <wp:simplePos x="0" y="0"/>
            <wp:positionH relativeFrom="column">
              <wp:posOffset>3111058</wp:posOffset>
            </wp:positionH>
            <wp:positionV relativeFrom="paragraph">
              <wp:posOffset>139369</wp:posOffset>
            </wp:positionV>
            <wp:extent cx="2122805" cy="1605915"/>
            <wp:effectExtent l="0" t="0" r="0" b="0"/>
            <wp:wrapNone/>
            <wp:docPr id="19444591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22805" cy="1605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D8AC12" w14:textId="6A6277AB" w:rsidR="00B659AF" w:rsidRDefault="00B659AF" w:rsidP="00595A66">
      <w:pPr>
        <w:pStyle w:val="Flietext"/>
        <w:rPr>
          <w:rStyle w:val="Fettung"/>
          <w:b w:val="0"/>
          <w:bCs/>
          <w:lang w:val="en-US"/>
        </w:rPr>
      </w:pPr>
      <w:r>
        <w:rPr>
          <w:noProof/>
        </w:rPr>
        <w:drawing>
          <wp:inline distT="0" distB="0" distL="0" distR="0" wp14:anchorId="202BBE9B" wp14:editId="493C0757">
            <wp:extent cx="2476500" cy="1398311"/>
            <wp:effectExtent l="0" t="0" r="0" b="0"/>
            <wp:docPr id="11740569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78652" cy="1399526"/>
                    </a:xfrm>
                    <a:prstGeom prst="rect">
                      <a:avLst/>
                    </a:prstGeom>
                    <a:noFill/>
                    <a:ln>
                      <a:noFill/>
                    </a:ln>
                  </pic:spPr>
                </pic:pic>
              </a:graphicData>
            </a:graphic>
          </wp:inline>
        </w:drawing>
      </w:r>
    </w:p>
    <w:p w14:paraId="1ED1BCF6" w14:textId="65EAC9B5" w:rsidR="00057F73" w:rsidRDefault="00057F73" w:rsidP="00595A66">
      <w:pPr>
        <w:pStyle w:val="Flietext"/>
        <w:rPr>
          <w:rStyle w:val="Fettung"/>
          <w:b w:val="0"/>
          <w:bCs/>
          <w:lang w:val="en-US"/>
        </w:rPr>
      </w:pPr>
    </w:p>
    <w:p w14:paraId="704F5304" w14:textId="77777777" w:rsidR="00B659AF" w:rsidRDefault="00B659AF" w:rsidP="00595A66">
      <w:pPr>
        <w:pStyle w:val="Flietext"/>
        <w:rPr>
          <w:rStyle w:val="Fettung"/>
          <w:b w:val="0"/>
          <w:bCs/>
          <w:lang w:val="en-US"/>
        </w:rPr>
      </w:pPr>
    </w:p>
    <w:p w14:paraId="76C4C5E7" w14:textId="77777777" w:rsidR="00B659AF" w:rsidRDefault="00B659AF" w:rsidP="00595A66">
      <w:pPr>
        <w:pStyle w:val="Flietext"/>
        <w:rPr>
          <w:rStyle w:val="Fettung"/>
          <w:b w:val="0"/>
          <w:bCs/>
          <w:lang w:val="en-US"/>
        </w:rPr>
      </w:pPr>
    </w:p>
    <w:p w14:paraId="28A86732" w14:textId="77777777" w:rsidR="00B659AF" w:rsidRDefault="00B659AF" w:rsidP="00595A66">
      <w:pPr>
        <w:pStyle w:val="Flietext"/>
        <w:rPr>
          <w:rStyle w:val="Fettung"/>
          <w:b w:val="0"/>
          <w:bCs/>
          <w:lang w:val="en-US"/>
        </w:rPr>
      </w:pPr>
    </w:p>
    <w:p w14:paraId="3D6961CA" w14:textId="77777777" w:rsidR="00B659AF" w:rsidRDefault="00B659AF" w:rsidP="00595A66">
      <w:pPr>
        <w:pStyle w:val="Flietext"/>
        <w:rPr>
          <w:rStyle w:val="Fettung"/>
          <w:b w:val="0"/>
          <w:bCs/>
          <w:lang w:val="en-US"/>
        </w:rPr>
      </w:pPr>
    </w:p>
    <w:p w14:paraId="427FB453" w14:textId="77777777" w:rsidR="00B659AF" w:rsidRDefault="00611960" w:rsidP="00D9165E">
      <w:pPr>
        <w:pStyle w:val="Flietext"/>
        <w:rPr>
          <w:b/>
          <w:bCs/>
          <w:lang w:val="en-US"/>
        </w:rPr>
      </w:pPr>
      <w:r w:rsidRPr="00611960">
        <w:rPr>
          <w:b/>
          <w:bCs/>
          <w:lang w:val="en-US"/>
        </w:rPr>
        <w:lastRenderedPageBreak/>
        <w:t>Picture</w:t>
      </w:r>
      <w:r>
        <w:rPr>
          <w:b/>
          <w:bCs/>
          <w:lang w:val="en-US"/>
        </w:rPr>
        <w:t>s</w:t>
      </w:r>
    </w:p>
    <w:p w14:paraId="39C8C21D" w14:textId="77777777" w:rsidR="00824BEE" w:rsidRDefault="00824BEE" w:rsidP="00D9165E">
      <w:pPr>
        <w:pStyle w:val="Flietext"/>
        <w:rPr>
          <w:b/>
          <w:bCs/>
          <w:lang w:val="en-US"/>
        </w:rPr>
      </w:pPr>
    </w:p>
    <w:p w14:paraId="4ADE3B12" w14:textId="77777777" w:rsidR="008A4D56" w:rsidRDefault="00824BEE" w:rsidP="00D9165E">
      <w:pPr>
        <w:pStyle w:val="Flietext"/>
        <w:rPr>
          <w:b/>
          <w:bCs/>
          <w:lang w:val="en-US"/>
        </w:rPr>
      </w:pPr>
      <w:r>
        <w:rPr>
          <w:rStyle w:val="berschrift6Zchn"/>
          <w:noProof/>
        </w:rPr>
        <w:drawing>
          <wp:inline distT="0" distB="0" distL="0" distR="0" wp14:anchorId="4AFD65EE" wp14:editId="763C39A5">
            <wp:extent cx="4924425" cy="3286125"/>
            <wp:effectExtent l="0" t="0" r="9525" b="9525"/>
            <wp:docPr id="20796934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0BC62777" w14:textId="77777777" w:rsidR="008A4D56" w:rsidRDefault="008A4D56" w:rsidP="008A4D56">
      <w:pPr>
        <w:pStyle w:val="Flietext"/>
        <w:spacing w:line="240" w:lineRule="auto"/>
        <w:rPr>
          <w:sz w:val="18"/>
          <w:szCs w:val="20"/>
          <w:lang w:val="en-US"/>
        </w:rPr>
      </w:pPr>
      <w:r w:rsidRPr="008A4D56">
        <w:rPr>
          <w:b/>
          <w:bCs/>
          <w:sz w:val="18"/>
          <w:szCs w:val="20"/>
          <w:lang w:val="en-US"/>
        </w:rPr>
        <w:t xml:space="preserve">Picture 1: </w:t>
      </w:r>
      <w:r w:rsidRPr="008A4D56">
        <w:rPr>
          <w:sz w:val="18"/>
          <w:szCs w:val="20"/>
          <w:lang w:val="en-US"/>
        </w:rPr>
        <w:t>Group photo of the consortium meeting at Dürr.</w:t>
      </w:r>
    </w:p>
    <w:p w14:paraId="392E2C67" w14:textId="77777777" w:rsidR="00D605A2" w:rsidRDefault="00D605A2" w:rsidP="008A4D56">
      <w:pPr>
        <w:pStyle w:val="Flietext"/>
        <w:spacing w:line="240" w:lineRule="auto"/>
        <w:rPr>
          <w:sz w:val="18"/>
          <w:szCs w:val="20"/>
          <w:lang w:val="en-US"/>
        </w:rPr>
      </w:pPr>
    </w:p>
    <w:p w14:paraId="7B87B24C" w14:textId="77777777" w:rsidR="008A4D56" w:rsidRDefault="008A4D56" w:rsidP="008A4D56">
      <w:pPr>
        <w:pStyle w:val="Flietext"/>
        <w:spacing w:line="240" w:lineRule="auto"/>
        <w:rPr>
          <w:sz w:val="18"/>
          <w:szCs w:val="20"/>
          <w:lang w:val="en-US"/>
        </w:rPr>
      </w:pPr>
    </w:p>
    <w:p w14:paraId="681BD348" w14:textId="7EA50B34" w:rsidR="004A3326" w:rsidRDefault="009601DA" w:rsidP="008A4D56">
      <w:pPr>
        <w:pStyle w:val="Flietext"/>
        <w:spacing w:line="240" w:lineRule="auto"/>
        <w:rPr>
          <w:b/>
          <w:bCs/>
          <w:lang w:val="en-US"/>
        </w:rPr>
      </w:pPr>
      <w:r>
        <w:rPr>
          <w:noProof/>
        </w:rPr>
        <w:lastRenderedPageBreak/>
        <w:drawing>
          <wp:inline distT="0" distB="0" distL="0" distR="0" wp14:anchorId="1CABC945" wp14:editId="247B7EEE">
            <wp:extent cx="4928235" cy="3286125"/>
            <wp:effectExtent l="0" t="0" r="5715" b="9525"/>
            <wp:docPr id="136354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548445" name=""/>
                    <pic:cNvPicPr/>
                  </pic:nvPicPr>
                  <pic:blipFill>
                    <a:blip r:embed="rId15"/>
                    <a:stretch>
                      <a:fillRect/>
                    </a:stretch>
                  </pic:blipFill>
                  <pic:spPr>
                    <a:xfrm>
                      <a:off x="0" y="0"/>
                      <a:ext cx="4928235" cy="3286125"/>
                    </a:xfrm>
                    <a:prstGeom prst="rect">
                      <a:avLst/>
                    </a:prstGeom>
                  </pic:spPr>
                </pic:pic>
              </a:graphicData>
            </a:graphic>
          </wp:inline>
        </w:drawing>
      </w:r>
    </w:p>
    <w:p w14:paraId="65DD852F" w14:textId="77777777" w:rsidR="00D605A2" w:rsidRDefault="00D605A2" w:rsidP="00D605A2">
      <w:pPr>
        <w:pStyle w:val="Flietext"/>
        <w:spacing w:line="240" w:lineRule="auto"/>
        <w:rPr>
          <w:sz w:val="18"/>
          <w:szCs w:val="20"/>
          <w:lang w:val="en-US"/>
        </w:rPr>
      </w:pPr>
      <w:r w:rsidRPr="00D605A2">
        <w:rPr>
          <w:b/>
          <w:bCs/>
          <w:sz w:val="18"/>
          <w:szCs w:val="20"/>
          <w:lang w:val="en-US"/>
        </w:rPr>
        <w:t xml:space="preserve">Figure 2: </w:t>
      </w:r>
      <w:r w:rsidRPr="00D605A2">
        <w:rPr>
          <w:sz w:val="18"/>
          <w:szCs w:val="20"/>
          <w:lang w:val="en-US"/>
        </w:rPr>
        <w:t>Florian Jaensch, Dürr Systems AG, presents the Dürr-specific use case that will be researched together with the partners over the next two and a half years.</w:t>
      </w:r>
    </w:p>
    <w:p w14:paraId="64DF690A" w14:textId="77777777" w:rsidR="00D605A2" w:rsidRDefault="00D605A2" w:rsidP="00D605A2">
      <w:pPr>
        <w:pStyle w:val="Flietext"/>
        <w:spacing w:line="240" w:lineRule="auto"/>
        <w:rPr>
          <w:sz w:val="18"/>
          <w:szCs w:val="20"/>
          <w:lang w:val="en-US"/>
        </w:rPr>
      </w:pPr>
    </w:p>
    <w:p w14:paraId="0E84CC72" w14:textId="77777777" w:rsidR="007F51E9" w:rsidRDefault="001E5FE4" w:rsidP="00D605A2">
      <w:pPr>
        <w:pStyle w:val="Flietext"/>
        <w:spacing w:line="240" w:lineRule="auto"/>
        <w:rPr>
          <w:b/>
          <w:bCs/>
          <w:lang w:val="en-US"/>
        </w:rPr>
      </w:pPr>
      <w:r>
        <w:rPr>
          <w:bCs/>
          <w:noProof/>
          <w:sz w:val="18"/>
          <w:szCs w:val="20"/>
        </w:rPr>
        <w:drawing>
          <wp:inline distT="0" distB="0" distL="0" distR="0" wp14:anchorId="48B0731C" wp14:editId="343CCCF1">
            <wp:extent cx="4924425" cy="3286125"/>
            <wp:effectExtent l="0" t="0" r="9525" b="9525"/>
            <wp:docPr id="180425517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46F5FC30" w14:textId="700E68C7" w:rsidR="00EB2996" w:rsidRPr="00611960" w:rsidRDefault="007F51E9" w:rsidP="00D605A2">
      <w:pPr>
        <w:pStyle w:val="Flietext"/>
        <w:spacing w:line="240" w:lineRule="auto"/>
        <w:rPr>
          <w:b/>
          <w:bCs/>
          <w:lang w:val="en-US"/>
        </w:rPr>
      </w:pPr>
      <w:r w:rsidRPr="007F51E9">
        <w:rPr>
          <w:b/>
          <w:bCs/>
          <w:sz w:val="18"/>
          <w:szCs w:val="20"/>
          <w:lang w:val="en-US"/>
        </w:rPr>
        <w:t xml:space="preserve">Figure 3: </w:t>
      </w:r>
      <w:r w:rsidRPr="007F51E9">
        <w:rPr>
          <w:sz w:val="18"/>
          <w:szCs w:val="20"/>
          <w:lang w:val="en-US"/>
        </w:rPr>
        <w:t>Participants at the consortium meeting gain an exclusive insight into robot assembly at Dürr Systems, the heart of the company.</w:t>
      </w:r>
      <w:r w:rsidR="00EB2996" w:rsidRPr="00611960">
        <w:rPr>
          <w:b/>
          <w:bCs/>
          <w:lang w:val="en-US"/>
        </w:rPr>
        <w:br w:type="page"/>
      </w:r>
    </w:p>
    <w:p w14:paraId="4C37E4F5" w14:textId="7EF31D2A" w:rsidR="006F1A6C" w:rsidRPr="004D2838" w:rsidRDefault="006F1A6C" w:rsidP="004D2838">
      <w:pPr>
        <w:pStyle w:val="Flietext"/>
        <w:rPr>
          <w:lang w:val="en-US"/>
        </w:rPr>
      </w:pPr>
      <w:r w:rsidRPr="006F1A6C">
        <w:rPr>
          <w:rFonts w:ascii="Arial" w:hAnsi="Arial" w:cs="Arial"/>
          <w:b/>
          <w:iCs/>
          <w:sz w:val="18"/>
          <w:szCs w:val="18"/>
          <w:lang w:val="en-US"/>
        </w:rPr>
        <w:lastRenderedPageBreak/>
        <w:t>About Dürr</w:t>
      </w:r>
    </w:p>
    <w:p w14:paraId="2E4D20F4" w14:textId="77777777" w:rsidR="003B667D" w:rsidRDefault="003B667D" w:rsidP="00B710EC">
      <w:pPr>
        <w:pStyle w:val="Flietext"/>
        <w:spacing w:line="240" w:lineRule="auto"/>
        <w:rPr>
          <w:sz w:val="18"/>
          <w:szCs w:val="18"/>
          <w:lang w:val="en-US"/>
        </w:rPr>
      </w:pPr>
    </w:p>
    <w:p w14:paraId="5E5CC3B4" w14:textId="77777777" w:rsidR="00414CE5" w:rsidRPr="003C6926" w:rsidRDefault="00414CE5" w:rsidP="00414CE5">
      <w:pPr>
        <w:pStyle w:val="paragraph"/>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around 20,000 employees and 141 business locations in 33 countries, and it operates in the market with five divisions:</w:t>
      </w:r>
    </w:p>
    <w:p w14:paraId="27CCC0EF" w14:textId="77777777" w:rsidR="00414CE5" w:rsidRPr="003C6926" w:rsidRDefault="00414CE5" w:rsidP="00414CE5">
      <w:pPr>
        <w:pStyle w:val="paragraph"/>
        <w:numPr>
          <w:ilvl w:val="0"/>
          <w:numId w:val="20"/>
        </w:numPr>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b/>
          <w:sz w:val="18"/>
          <w:szCs w:val="18"/>
          <w:lang w:val="en-US"/>
        </w:rPr>
        <w:t>Paint and Final Assembly Systems:</w:t>
      </w:r>
      <w:r w:rsidRPr="003C6926">
        <w:rPr>
          <w:rStyle w:val="normaltextrun"/>
          <w:rFonts w:ascii="Arial" w:eastAsia="Calibri" w:hAnsi="Arial" w:cs="Arial"/>
          <w:sz w:val="18"/>
          <w:szCs w:val="18"/>
          <w:lang w:val="en-US"/>
        </w:rPr>
        <w:t xml:space="preserve"> paint shops as well as final assembly, testing, and filling technology for the automotive industry</w:t>
      </w:r>
    </w:p>
    <w:p w14:paraId="751263EB" w14:textId="77777777" w:rsidR="00414CE5" w:rsidRPr="003C6926" w:rsidRDefault="00414CE5" w:rsidP="00414CE5">
      <w:pPr>
        <w:pStyle w:val="paragraph"/>
        <w:numPr>
          <w:ilvl w:val="0"/>
          <w:numId w:val="20"/>
        </w:numPr>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b/>
          <w:sz w:val="18"/>
          <w:szCs w:val="18"/>
          <w:lang w:val="en-US"/>
        </w:rPr>
        <w:t>Application Technology:</w:t>
      </w:r>
      <w:r w:rsidRPr="003C6926">
        <w:rPr>
          <w:rStyle w:val="normaltextrun"/>
          <w:rFonts w:ascii="Arial" w:eastAsia="Calibri" w:hAnsi="Arial" w:cs="Arial"/>
          <w:sz w:val="18"/>
          <w:szCs w:val="18"/>
          <w:lang w:val="en-US"/>
        </w:rPr>
        <w:t xml:space="preserve"> robots and products for the automated application of paint, sealants, and adhesives</w:t>
      </w:r>
    </w:p>
    <w:p w14:paraId="5D901911" w14:textId="77777777" w:rsidR="00414CE5" w:rsidRPr="003C6926" w:rsidRDefault="00414CE5" w:rsidP="00414CE5">
      <w:pPr>
        <w:pStyle w:val="paragraph"/>
        <w:numPr>
          <w:ilvl w:val="0"/>
          <w:numId w:val="20"/>
        </w:numPr>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b/>
          <w:sz w:val="18"/>
          <w:szCs w:val="18"/>
          <w:lang w:val="en-US"/>
        </w:rPr>
        <w:t>Clean Technology Systems:</w:t>
      </w:r>
      <w:r w:rsidRPr="003C6926">
        <w:rPr>
          <w:rStyle w:val="normaltextrun"/>
          <w:rFonts w:ascii="Arial" w:eastAsia="Calibri" w:hAnsi="Arial" w:cs="Arial"/>
          <w:sz w:val="18"/>
          <w:szCs w:val="18"/>
          <w:lang w:val="en-US"/>
        </w:rPr>
        <w:t xml:space="preserve"> air pollution control, coating systems for battery electrodes, and noise abatement systems</w:t>
      </w:r>
    </w:p>
    <w:p w14:paraId="7C1E9430" w14:textId="77777777" w:rsidR="00414CE5" w:rsidRPr="003C6926" w:rsidRDefault="00414CE5" w:rsidP="00414CE5">
      <w:pPr>
        <w:pStyle w:val="paragraph"/>
        <w:numPr>
          <w:ilvl w:val="0"/>
          <w:numId w:val="20"/>
        </w:numPr>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b/>
          <w:sz w:val="18"/>
          <w:szCs w:val="18"/>
          <w:lang w:val="en-US"/>
        </w:rPr>
        <w:t>Industrial Automation Systems:</w:t>
      </w:r>
      <w:r w:rsidRPr="003C6926">
        <w:rPr>
          <w:rStyle w:val="normaltextrun"/>
          <w:rFonts w:ascii="Arial" w:eastAsia="Calibri" w:hAnsi="Arial" w:cs="Arial"/>
          <w:sz w:val="18"/>
          <w:szCs w:val="18"/>
          <w:lang w:val="en-US"/>
        </w:rPr>
        <w:t xml:space="preserve"> automated assembly and test systems for automotive components, medical devices, and consumer goods as well as balancing technology</w:t>
      </w:r>
    </w:p>
    <w:p w14:paraId="3C27EEAC" w14:textId="77777777" w:rsidR="00414CE5" w:rsidRPr="003C6926" w:rsidRDefault="00414CE5" w:rsidP="00414CE5">
      <w:pPr>
        <w:pStyle w:val="paragraph"/>
        <w:numPr>
          <w:ilvl w:val="0"/>
          <w:numId w:val="20"/>
        </w:numPr>
        <w:spacing w:before="0" w:beforeAutospacing="0" w:after="0" w:afterAutospacing="0"/>
        <w:textAlignment w:val="baseline"/>
        <w:rPr>
          <w:rFonts w:ascii="Arial" w:hAnsi="Arial" w:cs="Arial"/>
          <w:sz w:val="18"/>
          <w:szCs w:val="18"/>
          <w:lang w:val="en-US"/>
        </w:rPr>
      </w:pPr>
      <w:r w:rsidRPr="003C6926">
        <w:rPr>
          <w:rStyle w:val="normaltextrun"/>
          <w:rFonts w:ascii="Arial" w:eastAsia="Calibri" w:hAnsi="Arial" w:cs="Arial"/>
          <w:b/>
          <w:sz w:val="18"/>
          <w:szCs w:val="18"/>
          <w:lang w:val="en-US"/>
        </w:rPr>
        <w:t>Woodworking Machinery and Systems</w:t>
      </w:r>
      <w:r w:rsidRPr="003C6926">
        <w:rPr>
          <w:rStyle w:val="normaltextrun"/>
          <w:rFonts w:ascii="Arial" w:eastAsia="Calibri" w:hAnsi="Arial" w:cs="Arial"/>
          <w:bCs/>
          <w:sz w:val="18"/>
          <w:szCs w:val="18"/>
          <w:lang w:val="en-US"/>
        </w:rPr>
        <w:t>:</w:t>
      </w:r>
      <w:r w:rsidRPr="003C6926">
        <w:rPr>
          <w:rStyle w:val="normaltextrun"/>
          <w:rFonts w:ascii="Arial" w:eastAsia="Calibri" w:hAnsi="Arial" w:cs="Arial"/>
          <w:sz w:val="18"/>
          <w:szCs w:val="18"/>
          <w:lang w:val="en-US"/>
        </w:rPr>
        <w:t xml:space="preserve"> machinery and equipment for the woodworking industry</w:t>
      </w:r>
    </w:p>
    <w:p w14:paraId="4B7518EA" w14:textId="77777777" w:rsidR="0090754E" w:rsidRPr="00EB09C8" w:rsidRDefault="0090754E" w:rsidP="0090754E">
      <w:pPr>
        <w:pStyle w:val="Aufzhlungen1"/>
        <w:numPr>
          <w:ilvl w:val="0"/>
          <w:numId w:val="0"/>
        </w:numPr>
        <w:rPr>
          <w:lang w:val="en-US"/>
        </w:rPr>
      </w:pPr>
    </w:p>
    <w:p w14:paraId="6649B102" w14:textId="77777777" w:rsidR="0090754E" w:rsidRPr="00EB09C8" w:rsidRDefault="0090754E" w:rsidP="0090754E">
      <w:pPr>
        <w:pStyle w:val="Aufzhlungen1"/>
        <w:numPr>
          <w:ilvl w:val="0"/>
          <w:numId w:val="0"/>
        </w:numPr>
        <w:rPr>
          <w:lang w:val="en-US"/>
        </w:rPr>
      </w:pPr>
    </w:p>
    <w:p w14:paraId="71AF5DA0" w14:textId="77777777" w:rsidR="00C61C03" w:rsidRPr="00C61C03" w:rsidRDefault="00C61C03" w:rsidP="00C61C03">
      <w:pPr>
        <w:spacing w:line="280" w:lineRule="atLeast"/>
        <w:rPr>
          <w:rStyle w:val="Fettung"/>
          <w:lang w:val="en-US"/>
        </w:rPr>
      </w:pPr>
      <w:r w:rsidRPr="00C61C03">
        <w:rPr>
          <w:rStyle w:val="Fettung"/>
          <w:lang w:val="en-US"/>
        </w:rPr>
        <w:t>Contact</w:t>
      </w:r>
    </w:p>
    <w:p w14:paraId="6FA7A86D" w14:textId="77777777" w:rsidR="00C61C03" w:rsidRPr="00C61C03" w:rsidRDefault="00C61C03" w:rsidP="00C61C03">
      <w:pPr>
        <w:spacing w:line="280" w:lineRule="atLeast"/>
        <w:rPr>
          <w:szCs w:val="22"/>
          <w:lang w:val="en-US"/>
        </w:rPr>
      </w:pPr>
      <w:r w:rsidRPr="00C61C03">
        <w:rPr>
          <w:szCs w:val="22"/>
          <w:lang w:val="en-US"/>
        </w:rPr>
        <w:t>Dürr Systems AG</w:t>
      </w:r>
    </w:p>
    <w:p w14:paraId="0DF54D9E" w14:textId="77777777" w:rsidR="00C61C03" w:rsidRPr="00C61C03" w:rsidRDefault="00C61C03" w:rsidP="00C61C03">
      <w:pPr>
        <w:spacing w:line="280" w:lineRule="atLeast"/>
        <w:rPr>
          <w:szCs w:val="22"/>
          <w:lang w:val="en-US"/>
        </w:rPr>
      </w:pPr>
      <w:r w:rsidRPr="00C61C03">
        <w:rPr>
          <w:szCs w:val="22"/>
          <w:lang w:val="en-US"/>
        </w:rPr>
        <w:t xml:space="preserve">Carina Lachnit </w:t>
      </w:r>
    </w:p>
    <w:p w14:paraId="16AF6F28" w14:textId="77777777" w:rsidR="00C61C03" w:rsidRPr="00C61C03" w:rsidRDefault="00C61C03" w:rsidP="00C61C03">
      <w:pPr>
        <w:spacing w:line="280" w:lineRule="atLeast"/>
        <w:rPr>
          <w:szCs w:val="22"/>
          <w:lang w:val="en-US"/>
        </w:rPr>
      </w:pPr>
      <w:r w:rsidRPr="00C61C03">
        <w:rPr>
          <w:szCs w:val="22"/>
          <w:lang w:val="en-US"/>
        </w:rPr>
        <w:t>Marketing</w:t>
      </w:r>
    </w:p>
    <w:p w14:paraId="63481351"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F19F6B2" w14:textId="085802E8" w:rsidR="00C61C03" w:rsidRPr="00057F73" w:rsidRDefault="00C61C03" w:rsidP="00C61C03">
      <w:pPr>
        <w:tabs>
          <w:tab w:val="left" w:pos="0"/>
          <w:tab w:val="left" w:pos="851"/>
          <w:tab w:val="left" w:pos="4253"/>
        </w:tabs>
        <w:spacing w:line="276" w:lineRule="auto"/>
        <w:ind w:right="284"/>
        <w:rPr>
          <w:rFonts w:ascii="Arial" w:hAnsi="Arial" w:cs="Arial"/>
          <w:szCs w:val="22"/>
          <w:lang w:val="en-US"/>
        </w:rPr>
      </w:pPr>
      <w:r w:rsidRPr="00057F73">
        <w:rPr>
          <w:rFonts w:ascii="Arial" w:hAnsi="Arial"/>
          <w:szCs w:val="22"/>
          <w:lang w:val="en-US"/>
        </w:rPr>
        <w:t xml:space="preserve">E-mail: </w:t>
      </w:r>
      <w:r w:rsidR="00303C5A" w:rsidRPr="00057F73">
        <w:rPr>
          <w:lang w:val="en-US"/>
        </w:rPr>
        <w:t>carina.lachnit@durr.com</w:t>
      </w:r>
    </w:p>
    <w:p w14:paraId="6FF4BADA" w14:textId="0219F691" w:rsidR="0090754E" w:rsidRPr="00122379" w:rsidRDefault="00000000" w:rsidP="00C61C03">
      <w:pPr>
        <w:tabs>
          <w:tab w:val="left" w:pos="0"/>
          <w:tab w:val="left" w:pos="851"/>
          <w:tab w:val="left" w:pos="4253"/>
        </w:tabs>
        <w:spacing w:line="276" w:lineRule="auto"/>
        <w:ind w:right="284"/>
        <w:rPr>
          <w:rFonts w:ascii="Arial" w:hAnsi="Arial" w:cs="Arial"/>
          <w:lang w:val="it-IT"/>
        </w:rPr>
      </w:pPr>
      <w:hyperlink r:id="rId17" w:history="1">
        <w:r w:rsidR="00C61C03" w:rsidRPr="0056594A">
          <w:rPr>
            <w:rStyle w:val="Hyperlink"/>
            <w:rFonts w:ascii="Arial" w:hAnsi="Arial"/>
            <w:szCs w:val="22"/>
          </w:rPr>
          <w:t>www.durr.com</w:t>
        </w:r>
      </w:hyperlink>
      <w:r w:rsidR="0090754E">
        <w:rPr>
          <w:rFonts w:ascii="Arial" w:hAnsi="Arial" w:cs="Arial"/>
          <w:lang w:val="it-IT"/>
        </w:rPr>
        <w:t xml:space="preserve"> </w:t>
      </w:r>
    </w:p>
    <w:sectPr w:rsidR="0090754E" w:rsidRPr="00122379" w:rsidSect="00B143FE">
      <w:headerReference w:type="even" r:id="rId18"/>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DE4BE" w14:textId="77777777" w:rsidR="003E7931" w:rsidRDefault="003E7931" w:rsidP="00D9165E">
      <w:r>
        <w:separator/>
      </w:r>
    </w:p>
  </w:endnote>
  <w:endnote w:type="continuationSeparator" w:id="0">
    <w:p w14:paraId="27E32FE1" w14:textId="77777777" w:rsidR="003E7931" w:rsidRDefault="003E7931" w:rsidP="00D9165E">
      <w:r>
        <w:continuationSeparator/>
      </w:r>
    </w:p>
  </w:endnote>
  <w:endnote w:type="continuationNotice" w:id="1">
    <w:p w14:paraId="7D81B7A5" w14:textId="77777777" w:rsidR="003E7931" w:rsidRDefault="003E793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52D5D1C6"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D00A88">
        <w:instrText>6</w:instrText>
      </w:r>
    </w:fldSimple>
    <w:r w:rsidRPr="005218C8">
      <w:instrText>&gt;"1" "</w:instrText>
    </w:r>
    <w:r w:rsidRPr="005218C8">
      <w:fldChar w:fldCharType="begin"/>
    </w:r>
    <w:r w:rsidRPr="005218C8">
      <w:instrText xml:space="preserve"> PAGE  \* MERGEFORMAT </w:instrText>
    </w:r>
    <w:r w:rsidRPr="005218C8">
      <w:fldChar w:fldCharType="separate"/>
    </w:r>
    <w:r w:rsidR="00D00A88">
      <w:instrText>2</w:instrText>
    </w:r>
    <w:r w:rsidRPr="005218C8">
      <w:fldChar w:fldCharType="end"/>
    </w:r>
    <w:r w:rsidRPr="005218C8">
      <w:instrText>/</w:instrText>
    </w:r>
    <w:fldSimple w:instr="NUMPAGES  \* MERGEFORMAT">
      <w:r w:rsidR="00D00A88">
        <w:instrText>6</w:instrText>
      </w:r>
    </w:fldSimple>
    <w:r w:rsidRPr="005218C8">
      <w:instrText>" "</w:instrText>
    </w:r>
    <w:r w:rsidRPr="005218C8">
      <w:fldChar w:fldCharType="separate"/>
    </w:r>
    <w:r w:rsidR="00D00A88">
      <w:t>2</w:t>
    </w:r>
    <w:r w:rsidR="00D00A88" w:rsidRPr="005218C8">
      <w:t>/</w:t>
    </w:r>
    <w:r w:rsidR="00D00A88">
      <w:t>6</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A4957A6"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D00A88">
        <w:instrText>6</w:instrText>
      </w:r>
    </w:fldSimple>
    <w:r w:rsidRPr="005218C8">
      <w:instrText>&gt;"1" "</w:instrText>
    </w:r>
    <w:r w:rsidRPr="005218C8">
      <w:fldChar w:fldCharType="begin"/>
    </w:r>
    <w:r w:rsidRPr="005218C8">
      <w:instrText xml:space="preserve"> PAGE  \* MERGEFORMAT </w:instrText>
    </w:r>
    <w:r w:rsidRPr="005218C8">
      <w:fldChar w:fldCharType="separate"/>
    </w:r>
    <w:r w:rsidR="00D00A88">
      <w:instrText>1</w:instrText>
    </w:r>
    <w:r w:rsidRPr="005218C8">
      <w:fldChar w:fldCharType="end"/>
    </w:r>
    <w:r w:rsidRPr="005218C8">
      <w:instrText>/</w:instrText>
    </w:r>
    <w:fldSimple w:instr="NUMPAGES  \* MERGEFORMAT">
      <w:r w:rsidR="00D00A88">
        <w:instrText>6</w:instrText>
      </w:r>
    </w:fldSimple>
    <w:r w:rsidRPr="005218C8">
      <w:instrText>" "</w:instrText>
    </w:r>
    <w:r w:rsidRPr="005218C8">
      <w:fldChar w:fldCharType="separate"/>
    </w:r>
    <w:r w:rsidR="00D00A88">
      <w:t>1</w:t>
    </w:r>
    <w:r w:rsidR="00D00A88" w:rsidRPr="005218C8">
      <w:t>/</w:t>
    </w:r>
    <w:r w:rsidR="00D00A88">
      <w:t>6</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4E681C" w14:textId="77777777" w:rsidR="003E7931" w:rsidRDefault="003E7931" w:rsidP="00D9165E">
      <w:r>
        <w:separator/>
      </w:r>
    </w:p>
  </w:footnote>
  <w:footnote w:type="continuationSeparator" w:id="0">
    <w:p w14:paraId="28DA65BB" w14:textId="77777777" w:rsidR="003E7931" w:rsidRDefault="003E7931" w:rsidP="00D9165E">
      <w:r>
        <w:continuationSeparator/>
      </w:r>
    </w:p>
  </w:footnote>
  <w:footnote w:type="continuationNotice" w:id="1">
    <w:p w14:paraId="35728A3D" w14:textId="77777777" w:rsidR="003E7931" w:rsidRDefault="003E793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C7BB4" w14:textId="77777777" w:rsidR="003C6926" w:rsidRDefault="003C692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proofErr w:type="spellStart"/>
                    <w:r w:rsidRPr="00EB19AD">
                      <w:rPr>
                        <w:lang w:val="en-US"/>
                      </w:rPr>
                      <w:t>info@durr.com</w:t>
                    </w:r>
                    <w:proofErr w:type="spellEnd"/>
                    <w:r w:rsidRPr="00EB19AD">
                      <w:rPr>
                        <w:lang w:val="en-US"/>
                      </w:rPr>
                      <w:t xml:space="preserve"> </w:t>
                    </w:r>
                  </w:p>
                  <w:p w14:paraId="570B69D5" w14:textId="1407507F" w:rsidR="00B143FE" w:rsidRPr="00EB19AD" w:rsidRDefault="00EB19AD" w:rsidP="00EB19AD">
                    <w:pPr>
                      <w:pStyle w:val="Kontaktdaten"/>
                      <w:rPr>
                        <w:lang w:val="en-US"/>
                      </w:rPr>
                    </w:pPr>
                    <w:proofErr w:type="spellStart"/>
                    <w:r w:rsidRPr="00EB19AD">
                      <w:rPr>
                        <w:lang w:val="en-US"/>
                      </w:rPr>
                      <w:t>www.durr.com</w:t>
                    </w:r>
                    <w:proofErr w:type="spellEnd"/>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proofErr w:type="spellStart"/>
                    <w:r w:rsidRPr="00EB19AD">
                      <w:rPr>
                        <w:lang w:val="en-US"/>
                      </w:rPr>
                      <w:t>info@durr.com</w:t>
                    </w:r>
                    <w:proofErr w:type="spellEnd"/>
                    <w:r w:rsidRPr="00EB19AD">
                      <w:rPr>
                        <w:lang w:val="en-US"/>
                      </w:rPr>
                      <w:t xml:space="preserve"> </w:t>
                    </w:r>
                  </w:p>
                  <w:p w14:paraId="7D901FCD" w14:textId="77777777" w:rsidR="00B143FE" w:rsidRPr="00EB19AD" w:rsidRDefault="00B143FE" w:rsidP="0026127D">
                    <w:pPr>
                      <w:pStyle w:val="Kontaktdaten"/>
                      <w:rPr>
                        <w:lang w:val="en-US"/>
                      </w:rPr>
                    </w:pPr>
                    <w:proofErr w:type="spellStart"/>
                    <w:r w:rsidRPr="00EB19AD">
                      <w:rPr>
                        <w:lang w:val="en-US"/>
                      </w:rPr>
                      <w:t>www.durr.com</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6"/>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19"/>
  </w:num>
  <w:num w:numId="8" w16cid:durableId="437601273">
    <w:abstractNumId w:val="6"/>
  </w:num>
  <w:num w:numId="9" w16cid:durableId="557060033">
    <w:abstractNumId w:val="18"/>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5"/>
  </w:num>
  <w:num w:numId="16" w16cid:durableId="1677607286">
    <w:abstractNumId w:val="14"/>
  </w:num>
  <w:num w:numId="17" w16cid:durableId="1998028467">
    <w:abstractNumId w:val="10"/>
  </w:num>
  <w:num w:numId="18" w16cid:durableId="581453666">
    <w:abstractNumId w:val="8"/>
  </w:num>
  <w:num w:numId="19" w16cid:durableId="2092962448">
    <w:abstractNumId w:val="12"/>
  </w:num>
  <w:num w:numId="20" w16cid:durableId="165367780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F81"/>
    <w:rsid w:val="000137F9"/>
    <w:rsid w:val="00013B23"/>
    <w:rsid w:val="00015F92"/>
    <w:rsid w:val="0002273A"/>
    <w:rsid w:val="00026B8C"/>
    <w:rsid w:val="00030020"/>
    <w:rsid w:val="00030C1A"/>
    <w:rsid w:val="00030DF8"/>
    <w:rsid w:val="00033F0A"/>
    <w:rsid w:val="0003543C"/>
    <w:rsid w:val="00036336"/>
    <w:rsid w:val="00037BB3"/>
    <w:rsid w:val="00037FD8"/>
    <w:rsid w:val="00037FF7"/>
    <w:rsid w:val="00040694"/>
    <w:rsid w:val="00040FEA"/>
    <w:rsid w:val="0004140A"/>
    <w:rsid w:val="000436AB"/>
    <w:rsid w:val="000557D8"/>
    <w:rsid w:val="00056AE4"/>
    <w:rsid w:val="00057F73"/>
    <w:rsid w:val="00062BC6"/>
    <w:rsid w:val="00062C8E"/>
    <w:rsid w:val="00064547"/>
    <w:rsid w:val="0006654A"/>
    <w:rsid w:val="000667BB"/>
    <w:rsid w:val="0006746B"/>
    <w:rsid w:val="000679B5"/>
    <w:rsid w:val="00067A27"/>
    <w:rsid w:val="00073211"/>
    <w:rsid w:val="000750E4"/>
    <w:rsid w:val="00077087"/>
    <w:rsid w:val="00080656"/>
    <w:rsid w:val="000830E8"/>
    <w:rsid w:val="000869DD"/>
    <w:rsid w:val="00090C8B"/>
    <w:rsid w:val="00095F60"/>
    <w:rsid w:val="00097770"/>
    <w:rsid w:val="00097924"/>
    <w:rsid w:val="000A0BBC"/>
    <w:rsid w:val="000A32FA"/>
    <w:rsid w:val="000A6420"/>
    <w:rsid w:val="000A779F"/>
    <w:rsid w:val="000A799A"/>
    <w:rsid w:val="000B122D"/>
    <w:rsid w:val="000B17AC"/>
    <w:rsid w:val="000B6E58"/>
    <w:rsid w:val="000C009A"/>
    <w:rsid w:val="000C2A85"/>
    <w:rsid w:val="000C3716"/>
    <w:rsid w:val="000C3AF3"/>
    <w:rsid w:val="000C52D5"/>
    <w:rsid w:val="000C5770"/>
    <w:rsid w:val="000C74C8"/>
    <w:rsid w:val="000C7902"/>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27835"/>
    <w:rsid w:val="00135319"/>
    <w:rsid w:val="00142FDB"/>
    <w:rsid w:val="001440F5"/>
    <w:rsid w:val="00147965"/>
    <w:rsid w:val="0015096A"/>
    <w:rsid w:val="00151506"/>
    <w:rsid w:val="00156161"/>
    <w:rsid w:val="0016271C"/>
    <w:rsid w:val="00162EEF"/>
    <w:rsid w:val="0016325F"/>
    <w:rsid w:val="00163B9D"/>
    <w:rsid w:val="001719A4"/>
    <w:rsid w:val="00176D8A"/>
    <w:rsid w:val="00180D0F"/>
    <w:rsid w:val="001877A6"/>
    <w:rsid w:val="00193156"/>
    <w:rsid w:val="001935AE"/>
    <w:rsid w:val="00194AC6"/>
    <w:rsid w:val="00197009"/>
    <w:rsid w:val="001975A2"/>
    <w:rsid w:val="00197E71"/>
    <w:rsid w:val="001A297C"/>
    <w:rsid w:val="001A5B15"/>
    <w:rsid w:val="001A65EE"/>
    <w:rsid w:val="001C0A26"/>
    <w:rsid w:val="001C0A39"/>
    <w:rsid w:val="001C179C"/>
    <w:rsid w:val="001C5EB3"/>
    <w:rsid w:val="001D0887"/>
    <w:rsid w:val="001D0F2E"/>
    <w:rsid w:val="001D697E"/>
    <w:rsid w:val="001D776F"/>
    <w:rsid w:val="001E0E46"/>
    <w:rsid w:val="001E5FE4"/>
    <w:rsid w:val="001E78C9"/>
    <w:rsid w:val="001F3730"/>
    <w:rsid w:val="001F3F84"/>
    <w:rsid w:val="001F6276"/>
    <w:rsid w:val="001F7E95"/>
    <w:rsid w:val="0020322F"/>
    <w:rsid w:val="00203F37"/>
    <w:rsid w:val="00205B62"/>
    <w:rsid w:val="0020631B"/>
    <w:rsid w:val="00206375"/>
    <w:rsid w:val="002118EB"/>
    <w:rsid w:val="00216BD0"/>
    <w:rsid w:val="00216FC6"/>
    <w:rsid w:val="002176DB"/>
    <w:rsid w:val="00226865"/>
    <w:rsid w:val="00231A54"/>
    <w:rsid w:val="0023563A"/>
    <w:rsid w:val="00243F9B"/>
    <w:rsid w:val="00244EA9"/>
    <w:rsid w:val="00252189"/>
    <w:rsid w:val="0025441C"/>
    <w:rsid w:val="0025488D"/>
    <w:rsid w:val="0025722B"/>
    <w:rsid w:val="0026127D"/>
    <w:rsid w:val="002655A1"/>
    <w:rsid w:val="002714A1"/>
    <w:rsid w:val="002717A8"/>
    <w:rsid w:val="00275350"/>
    <w:rsid w:val="00280819"/>
    <w:rsid w:val="00281581"/>
    <w:rsid w:val="00281C9E"/>
    <w:rsid w:val="00282680"/>
    <w:rsid w:val="00284C18"/>
    <w:rsid w:val="00286973"/>
    <w:rsid w:val="00292501"/>
    <w:rsid w:val="00294020"/>
    <w:rsid w:val="00294B59"/>
    <w:rsid w:val="00294FD0"/>
    <w:rsid w:val="00296AD3"/>
    <w:rsid w:val="002A1286"/>
    <w:rsid w:val="002A1717"/>
    <w:rsid w:val="002A172B"/>
    <w:rsid w:val="002A24AF"/>
    <w:rsid w:val="002A49F2"/>
    <w:rsid w:val="002A5671"/>
    <w:rsid w:val="002A5D25"/>
    <w:rsid w:val="002A639F"/>
    <w:rsid w:val="002B06E7"/>
    <w:rsid w:val="002B18CE"/>
    <w:rsid w:val="002B71FB"/>
    <w:rsid w:val="002C00EB"/>
    <w:rsid w:val="002C0163"/>
    <w:rsid w:val="002C5048"/>
    <w:rsid w:val="002C5677"/>
    <w:rsid w:val="002D0F47"/>
    <w:rsid w:val="002D2E6A"/>
    <w:rsid w:val="002D33B7"/>
    <w:rsid w:val="002D4939"/>
    <w:rsid w:val="002D506A"/>
    <w:rsid w:val="002D60E0"/>
    <w:rsid w:val="002D64FA"/>
    <w:rsid w:val="002D7EB6"/>
    <w:rsid w:val="002E0547"/>
    <w:rsid w:val="002E2125"/>
    <w:rsid w:val="002E26C2"/>
    <w:rsid w:val="002F6BF1"/>
    <w:rsid w:val="002F7140"/>
    <w:rsid w:val="0030067C"/>
    <w:rsid w:val="00302DB1"/>
    <w:rsid w:val="003035A6"/>
    <w:rsid w:val="00303C5A"/>
    <w:rsid w:val="00330683"/>
    <w:rsid w:val="00333CF4"/>
    <w:rsid w:val="00335617"/>
    <w:rsid w:val="0033769D"/>
    <w:rsid w:val="00340E3B"/>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780E"/>
    <w:rsid w:val="003A046C"/>
    <w:rsid w:val="003A0566"/>
    <w:rsid w:val="003A2989"/>
    <w:rsid w:val="003A692D"/>
    <w:rsid w:val="003B0692"/>
    <w:rsid w:val="003B160B"/>
    <w:rsid w:val="003B1684"/>
    <w:rsid w:val="003B667D"/>
    <w:rsid w:val="003C492A"/>
    <w:rsid w:val="003C60F4"/>
    <w:rsid w:val="003C6926"/>
    <w:rsid w:val="003D50EB"/>
    <w:rsid w:val="003D770A"/>
    <w:rsid w:val="003E06FE"/>
    <w:rsid w:val="003E5B52"/>
    <w:rsid w:val="003E738F"/>
    <w:rsid w:val="003E7931"/>
    <w:rsid w:val="003E7CF8"/>
    <w:rsid w:val="003F0CD8"/>
    <w:rsid w:val="003F1873"/>
    <w:rsid w:val="00402949"/>
    <w:rsid w:val="00402AD2"/>
    <w:rsid w:val="0040381F"/>
    <w:rsid w:val="00404174"/>
    <w:rsid w:val="0040784F"/>
    <w:rsid w:val="00407CD3"/>
    <w:rsid w:val="00414CE5"/>
    <w:rsid w:val="0042226F"/>
    <w:rsid w:val="00422C01"/>
    <w:rsid w:val="00424A3C"/>
    <w:rsid w:val="0043346C"/>
    <w:rsid w:val="004370EF"/>
    <w:rsid w:val="004400ED"/>
    <w:rsid w:val="004404FF"/>
    <w:rsid w:val="0044218C"/>
    <w:rsid w:val="004421EE"/>
    <w:rsid w:val="004427AF"/>
    <w:rsid w:val="00450174"/>
    <w:rsid w:val="00450D7A"/>
    <w:rsid w:val="00451CA7"/>
    <w:rsid w:val="004535D9"/>
    <w:rsid w:val="00455402"/>
    <w:rsid w:val="00456256"/>
    <w:rsid w:val="004606AC"/>
    <w:rsid w:val="0046201D"/>
    <w:rsid w:val="00462DDC"/>
    <w:rsid w:val="004667BA"/>
    <w:rsid w:val="00466954"/>
    <w:rsid w:val="00467800"/>
    <w:rsid w:val="00470A4A"/>
    <w:rsid w:val="00470EFD"/>
    <w:rsid w:val="00473AEC"/>
    <w:rsid w:val="00476060"/>
    <w:rsid w:val="004762B9"/>
    <w:rsid w:val="0047652B"/>
    <w:rsid w:val="00476746"/>
    <w:rsid w:val="00477801"/>
    <w:rsid w:val="00481C71"/>
    <w:rsid w:val="00486F5D"/>
    <w:rsid w:val="00494EE7"/>
    <w:rsid w:val="004A3326"/>
    <w:rsid w:val="004A3A5F"/>
    <w:rsid w:val="004B3D7E"/>
    <w:rsid w:val="004C6EBC"/>
    <w:rsid w:val="004D1D0E"/>
    <w:rsid w:val="004D2838"/>
    <w:rsid w:val="004D3165"/>
    <w:rsid w:val="004D7B9E"/>
    <w:rsid w:val="004E0D94"/>
    <w:rsid w:val="004E2175"/>
    <w:rsid w:val="004E3872"/>
    <w:rsid w:val="004E3BC5"/>
    <w:rsid w:val="004E4F05"/>
    <w:rsid w:val="004E5E7F"/>
    <w:rsid w:val="004E7C0B"/>
    <w:rsid w:val="004F039F"/>
    <w:rsid w:val="004F206E"/>
    <w:rsid w:val="004F2A79"/>
    <w:rsid w:val="004F39B4"/>
    <w:rsid w:val="004F3E59"/>
    <w:rsid w:val="004F4E97"/>
    <w:rsid w:val="004F50F4"/>
    <w:rsid w:val="004F639D"/>
    <w:rsid w:val="004F655A"/>
    <w:rsid w:val="004F65B3"/>
    <w:rsid w:val="004F6D74"/>
    <w:rsid w:val="004F7028"/>
    <w:rsid w:val="0050056C"/>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3448B"/>
    <w:rsid w:val="00534C1A"/>
    <w:rsid w:val="005365B4"/>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4BF7"/>
    <w:rsid w:val="00595A66"/>
    <w:rsid w:val="00597F78"/>
    <w:rsid w:val="005A1C80"/>
    <w:rsid w:val="005A7F89"/>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E2151"/>
    <w:rsid w:val="005F010B"/>
    <w:rsid w:val="005F182E"/>
    <w:rsid w:val="005F4FBF"/>
    <w:rsid w:val="005F7CEF"/>
    <w:rsid w:val="00602E06"/>
    <w:rsid w:val="006074EB"/>
    <w:rsid w:val="0060792D"/>
    <w:rsid w:val="006113CB"/>
    <w:rsid w:val="006117A1"/>
    <w:rsid w:val="00611960"/>
    <w:rsid w:val="00614890"/>
    <w:rsid w:val="00615ED0"/>
    <w:rsid w:val="00617EA4"/>
    <w:rsid w:val="00626A28"/>
    <w:rsid w:val="006303C5"/>
    <w:rsid w:val="006311E0"/>
    <w:rsid w:val="00632F11"/>
    <w:rsid w:val="00635ABF"/>
    <w:rsid w:val="006401F7"/>
    <w:rsid w:val="00641F88"/>
    <w:rsid w:val="006438A8"/>
    <w:rsid w:val="00643A04"/>
    <w:rsid w:val="0064408D"/>
    <w:rsid w:val="006449CA"/>
    <w:rsid w:val="00645074"/>
    <w:rsid w:val="0065212D"/>
    <w:rsid w:val="00661476"/>
    <w:rsid w:val="00664318"/>
    <w:rsid w:val="006643CC"/>
    <w:rsid w:val="0066573F"/>
    <w:rsid w:val="006673F5"/>
    <w:rsid w:val="00670E84"/>
    <w:rsid w:val="00674DB7"/>
    <w:rsid w:val="0068106C"/>
    <w:rsid w:val="00681ECE"/>
    <w:rsid w:val="00683E9E"/>
    <w:rsid w:val="0068636E"/>
    <w:rsid w:val="00691B0A"/>
    <w:rsid w:val="00691F9E"/>
    <w:rsid w:val="00695F99"/>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4577"/>
    <w:rsid w:val="006F4C75"/>
    <w:rsid w:val="006F4FB9"/>
    <w:rsid w:val="006F66DA"/>
    <w:rsid w:val="006F6A7A"/>
    <w:rsid w:val="006F77C7"/>
    <w:rsid w:val="00705074"/>
    <w:rsid w:val="007065A6"/>
    <w:rsid w:val="00710899"/>
    <w:rsid w:val="00711914"/>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285B"/>
    <w:rsid w:val="00744943"/>
    <w:rsid w:val="00753908"/>
    <w:rsid w:val="00754739"/>
    <w:rsid w:val="007579FC"/>
    <w:rsid w:val="00762C5B"/>
    <w:rsid w:val="00771469"/>
    <w:rsid w:val="00772BCD"/>
    <w:rsid w:val="00773BF3"/>
    <w:rsid w:val="00775358"/>
    <w:rsid w:val="007769A8"/>
    <w:rsid w:val="0078405F"/>
    <w:rsid w:val="0078480F"/>
    <w:rsid w:val="00786C56"/>
    <w:rsid w:val="00794234"/>
    <w:rsid w:val="007A0268"/>
    <w:rsid w:val="007A7F56"/>
    <w:rsid w:val="007C0C38"/>
    <w:rsid w:val="007C1F06"/>
    <w:rsid w:val="007C1FA4"/>
    <w:rsid w:val="007C360E"/>
    <w:rsid w:val="007C42C8"/>
    <w:rsid w:val="007C4752"/>
    <w:rsid w:val="007C6FA7"/>
    <w:rsid w:val="007C726C"/>
    <w:rsid w:val="007C7E8E"/>
    <w:rsid w:val="007D089E"/>
    <w:rsid w:val="007D1C32"/>
    <w:rsid w:val="007D220B"/>
    <w:rsid w:val="007D439C"/>
    <w:rsid w:val="007D49EB"/>
    <w:rsid w:val="007D5E15"/>
    <w:rsid w:val="007E1C18"/>
    <w:rsid w:val="007E4D9A"/>
    <w:rsid w:val="007E54C0"/>
    <w:rsid w:val="007F2DE8"/>
    <w:rsid w:val="007F402B"/>
    <w:rsid w:val="007F4972"/>
    <w:rsid w:val="007F4CF1"/>
    <w:rsid w:val="007F51E9"/>
    <w:rsid w:val="007F770C"/>
    <w:rsid w:val="00800B39"/>
    <w:rsid w:val="00807AB9"/>
    <w:rsid w:val="00814018"/>
    <w:rsid w:val="00814940"/>
    <w:rsid w:val="00816302"/>
    <w:rsid w:val="00817EDB"/>
    <w:rsid w:val="00821292"/>
    <w:rsid w:val="00824BEE"/>
    <w:rsid w:val="00825029"/>
    <w:rsid w:val="008251A3"/>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E2C"/>
    <w:rsid w:val="008A2326"/>
    <w:rsid w:val="008A4D56"/>
    <w:rsid w:val="008A5BF3"/>
    <w:rsid w:val="008A6CEC"/>
    <w:rsid w:val="008A70B7"/>
    <w:rsid w:val="008A7942"/>
    <w:rsid w:val="008B0BF6"/>
    <w:rsid w:val="008B0D22"/>
    <w:rsid w:val="008B0E2E"/>
    <w:rsid w:val="008B24EB"/>
    <w:rsid w:val="008B30DE"/>
    <w:rsid w:val="008B50B9"/>
    <w:rsid w:val="008B59FF"/>
    <w:rsid w:val="008C343A"/>
    <w:rsid w:val="008C4110"/>
    <w:rsid w:val="008C5157"/>
    <w:rsid w:val="008C7F2C"/>
    <w:rsid w:val="008D0426"/>
    <w:rsid w:val="008D67AF"/>
    <w:rsid w:val="008D7BC0"/>
    <w:rsid w:val="008E5F87"/>
    <w:rsid w:val="008E7656"/>
    <w:rsid w:val="008E777A"/>
    <w:rsid w:val="008F3D62"/>
    <w:rsid w:val="008F4796"/>
    <w:rsid w:val="008F5E48"/>
    <w:rsid w:val="00901D5D"/>
    <w:rsid w:val="00902358"/>
    <w:rsid w:val="00905B45"/>
    <w:rsid w:val="0090754E"/>
    <w:rsid w:val="00911B9A"/>
    <w:rsid w:val="00915251"/>
    <w:rsid w:val="009163C0"/>
    <w:rsid w:val="00921CF1"/>
    <w:rsid w:val="00924CB3"/>
    <w:rsid w:val="0092544D"/>
    <w:rsid w:val="00925F7D"/>
    <w:rsid w:val="00931A39"/>
    <w:rsid w:val="0093254F"/>
    <w:rsid w:val="00933393"/>
    <w:rsid w:val="00933B86"/>
    <w:rsid w:val="00940128"/>
    <w:rsid w:val="00942FB8"/>
    <w:rsid w:val="00944105"/>
    <w:rsid w:val="00944A84"/>
    <w:rsid w:val="009527FF"/>
    <w:rsid w:val="009547D1"/>
    <w:rsid w:val="009601DA"/>
    <w:rsid w:val="00960D2E"/>
    <w:rsid w:val="009633E0"/>
    <w:rsid w:val="00965F78"/>
    <w:rsid w:val="00967AD9"/>
    <w:rsid w:val="00972120"/>
    <w:rsid w:val="00972EBA"/>
    <w:rsid w:val="00974ACB"/>
    <w:rsid w:val="00976EEA"/>
    <w:rsid w:val="00980499"/>
    <w:rsid w:val="00982F71"/>
    <w:rsid w:val="00983B5E"/>
    <w:rsid w:val="009863DF"/>
    <w:rsid w:val="00991E0E"/>
    <w:rsid w:val="009959BC"/>
    <w:rsid w:val="009A306C"/>
    <w:rsid w:val="009A351B"/>
    <w:rsid w:val="009A454E"/>
    <w:rsid w:val="009A7B8B"/>
    <w:rsid w:val="009B2D9D"/>
    <w:rsid w:val="009B5337"/>
    <w:rsid w:val="009B64AF"/>
    <w:rsid w:val="009C0027"/>
    <w:rsid w:val="009C0868"/>
    <w:rsid w:val="009C1F30"/>
    <w:rsid w:val="009C3C81"/>
    <w:rsid w:val="009C4CCE"/>
    <w:rsid w:val="009C7D63"/>
    <w:rsid w:val="009D0715"/>
    <w:rsid w:val="009D2DBA"/>
    <w:rsid w:val="009D62BE"/>
    <w:rsid w:val="009E4826"/>
    <w:rsid w:val="009E664B"/>
    <w:rsid w:val="009F18FC"/>
    <w:rsid w:val="009F21D0"/>
    <w:rsid w:val="009F252D"/>
    <w:rsid w:val="009F5FB8"/>
    <w:rsid w:val="009F6743"/>
    <w:rsid w:val="00A00F8D"/>
    <w:rsid w:val="00A01F54"/>
    <w:rsid w:val="00A03D1A"/>
    <w:rsid w:val="00A050D1"/>
    <w:rsid w:val="00A06101"/>
    <w:rsid w:val="00A16BD5"/>
    <w:rsid w:val="00A1711B"/>
    <w:rsid w:val="00A21AB0"/>
    <w:rsid w:val="00A2544A"/>
    <w:rsid w:val="00A27EFC"/>
    <w:rsid w:val="00A31DB8"/>
    <w:rsid w:val="00A36FE0"/>
    <w:rsid w:val="00A40E17"/>
    <w:rsid w:val="00A46F54"/>
    <w:rsid w:val="00A55529"/>
    <w:rsid w:val="00A562F7"/>
    <w:rsid w:val="00A5700C"/>
    <w:rsid w:val="00A57063"/>
    <w:rsid w:val="00A61FF5"/>
    <w:rsid w:val="00A624FA"/>
    <w:rsid w:val="00A65AE5"/>
    <w:rsid w:val="00A70A5F"/>
    <w:rsid w:val="00A807B6"/>
    <w:rsid w:val="00A81731"/>
    <w:rsid w:val="00A82F57"/>
    <w:rsid w:val="00A84E1D"/>
    <w:rsid w:val="00A873A1"/>
    <w:rsid w:val="00A9208D"/>
    <w:rsid w:val="00A93B09"/>
    <w:rsid w:val="00A962D0"/>
    <w:rsid w:val="00A976CC"/>
    <w:rsid w:val="00A97E72"/>
    <w:rsid w:val="00AA268B"/>
    <w:rsid w:val="00AA2EC0"/>
    <w:rsid w:val="00AA4D33"/>
    <w:rsid w:val="00AB1B65"/>
    <w:rsid w:val="00AB384A"/>
    <w:rsid w:val="00AB5C73"/>
    <w:rsid w:val="00AB6134"/>
    <w:rsid w:val="00AB7342"/>
    <w:rsid w:val="00AC0720"/>
    <w:rsid w:val="00AC0C0A"/>
    <w:rsid w:val="00AC1795"/>
    <w:rsid w:val="00AC25D2"/>
    <w:rsid w:val="00AC4932"/>
    <w:rsid w:val="00AC6378"/>
    <w:rsid w:val="00AD0B94"/>
    <w:rsid w:val="00AD3753"/>
    <w:rsid w:val="00AD7E8E"/>
    <w:rsid w:val="00AE0CC8"/>
    <w:rsid w:val="00AE447F"/>
    <w:rsid w:val="00AE5481"/>
    <w:rsid w:val="00AE5695"/>
    <w:rsid w:val="00AF13BD"/>
    <w:rsid w:val="00AF4F8B"/>
    <w:rsid w:val="00AF50E0"/>
    <w:rsid w:val="00AF5371"/>
    <w:rsid w:val="00B030B8"/>
    <w:rsid w:val="00B117C4"/>
    <w:rsid w:val="00B12012"/>
    <w:rsid w:val="00B143FE"/>
    <w:rsid w:val="00B14642"/>
    <w:rsid w:val="00B17605"/>
    <w:rsid w:val="00B20920"/>
    <w:rsid w:val="00B25F7B"/>
    <w:rsid w:val="00B2770D"/>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59AF"/>
    <w:rsid w:val="00B67227"/>
    <w:rsid w:val="00B67ADF"/>
    <w:rsid w:val="00B710EC"/>
    <w:rsid w:val="00B74EEC"/>
    <w:rsid w:val="00B75BE3"/>
    <w:rsid w:val="00B76AC4"/>
    <w:rsid w:val="00B779F2"/>
    <w:rsid w:val="00B77DFE"/>
    <w:rsid w:val="00B827AD"/>
    <w:rsid w:val="00B85361"/>
    <w:rsid w:val="00B90801"/>
    <w:rsid w:val="00B95A5D"/>
    <w:rsid w:val="00B965A1"/>
    <w:rsid w:val="00B966C9"/>
    <w:rsid w:val="00BA0B17"/>
    <w:rsid w:val="00BA105F"/>
    <w:rsid w:val="00BA32BD"/>
    <w:rsid w:val="00BA38A7"/>
    <w:rsid w:val="00BA49C1"/>
    <w:rsid w:val="00BB5E71"/>
    <w:rsid w:val="00BB6D1A"/>
    <w:rsid w:val="00BC0CC5"/>
    <w:rsid w:val="00BC12DE"/>
    <w:rsid w:val="00BC159C"/>
    <w:rsid w:val="00BC50C5"/>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87E"/>
    <w:rsid w:val="00C22B04"/>
    <w:rsid w:val="00C23FE0"/>
    <w:rsid w:val="00C26C3B"/>
    <w:rsid w:val="00C30243"/>
    <w:rsid w:val="00C41149"/>
    <w:rsid w:val="00C4131C"/>
    <w:rsid w:val="00C416F6"/>
    <w:rsid w:val="00C41892"/>
    <w:rsid w:val="00C4390B"/>
    <w:rsid w:val="00C4707B"/>
    <w:rsid w:val="00C51005"/>
    <w:rsid w:val="00C54CD4"/>
    <w:rsid w:val="00C5652E"/>
    <w:rsid w:val="00C601E4"/>
    <w:rsid w:val="00C61C03"/>
    <w:rsid w:val="00C62ACC"/>
    <w:rsid w:val="00C705CE"/>
    <w:rsid w:val="00C710E3"/>
    <w:rsid w:val="00C85B1A"/>
    <w:rsid w:val="00C877B9"/>
    <w:rsid w:val="00C915A2"/>
    <w:rsid w:val="00C956CF"/>
    <w:rsid w:val="00C963C9"/>
    <w:rsid w:val="00CA2C80"/>
    <w:rsid w:val="00CA59A1"/>
    <w:rsid w:val="00CB1E91"/>
    <w:rsid w:val="00CB7228"/>
    <w:rsid w:val="00CB725A"/>
    <w:rsid w:val="00CC49F4"/>
    <w:rsid w:val="00CD2BC2"/>
    <w:rsid w:val="00CD4A93"/>
    <w:rsid w:val="00CD5D15"/>
    <w:rsid w:val="00CD6F05"/>
    <w:rsid w:val="00CE04CF"/>
    <w:rsid w:val="00CE68CF"/>
    <w:rsid w:val="00CE71C0"/>
    <w:rsid w:val="00CF25A9"/>
    <w:rsid w:val="00CF34DB"/>
    <w:rsid w:val="00CF5472"/>
    <w:rsid w:val="00CF6342"/>
    <w:rsid w:val="00D00A88"/>
    <w:rsid w:val="00D00FC4"/>
    <w:rsid w:val="00D04131"/>
    <w:rsid w:val="00D04A4C"/>
    <w:rsid w:val="00D0567D"/>
    <w:rsid w:val="00D06D68"/>
    <w:rsid w:val="00D1136F"/>
    <w:rsid w:val="00D16D90"/>
    <w:rsid w:val="00D24C4F"/>
    <w:rsid w:val="00D26132"/>
    <w:rsid w:val="00D2759C"/>
    <w:rsid w:val="00D30A5B"/>
    <w:rsid w:val="00D31E8B"/>
    <w:rsid w:val="00D32E78"/>
    <w:rsid w:val="00D34986"/>
    <w:rsid w:val="00D36FC5"/>
    <w:rsid w:val="00D4098D"/>
    <w:rsid w:val="00D44B55"/>
    <w:rsid w:val="00D4535E"/>
    <w:rsid w:val="00D45CE9"/>
    <w:rsid w:val="00D51AA6"/>
    <w:rsid w:val="00D605A2"/>
    <w:rsid w:val="00D65157"/>
    <w:rsid w:val="00D6698C"/>
    <w:rsid w:val="00D7185B"/>
    <w:rsid w:val="00D854A6"/>
    <w:rsid w:val="00D85B9B"/>
    <w:rsid w:val="00D861BB"/>
    <w:rsid w:val="00D86880"/>
    <w:rsid w:val="00D86DD5"/>
    <w:rsid w:val="00D87E57"/>
    <w:rsid w:val="00D9165E"/>
    <w:rsid w:val="00DB1452"/>
    <w:rsid w:val="00DB74F9"/>
    <w:rsid w:val="00DC2C62"/>
    <w:rsid w:val="00DC443F"/>
    <w:rsid w:val="00DC545B"/>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5181"/>
    <w:rsid w:val="00E27430"/>
    <w:rsid w:val="00E27BD8"/>
    <w:rsid w:val="00E4280B"/>
    <w:rsid w:val="00E42C3C"/>
    <w:rsid w:val="00E43141"/>
    <w:rsid w:val="00E43913"/>
    <w:rsid w:val="00E45906"/>
    <w:rsid w:val="00E465E8"/>
    <w:rsid w:val="00E472E9"/>
    <w:rsid w:val="00E5583D"/>
    <w:rsid w:val="00E55F88"/>
    <w:rsid w:val="00E56B97"/>
    <w:rsid w:val="00E6101F"/>
    <w:rsid w:val="00E61CEB"/>
    <w:rsid w:val="00E710F1"/>
    <w:rsid w:val="00E71A23"/>
    <w:rsid w:val="00E71CB3"/>
    <w:rsid w:val="00E72AB0"/>
    <w:rsid w:val="00E746F0"/>
    <w:rsid w:val="00E74FCE"/>
    <w:rsid w:val="00E756EB"/>
    <w:rsid w:val="00E80572"/>
    <w:rsid w:val="00E8196D"/>
    <w:rsid w:val="00E84AA4"/>
    <w:rsid w:val="00E8737B"/>
    <w:rsid w:val="00E90C2A"/>
    <w:rsid w:val="00E90FEA"/>
    <w:rsid w:val="00E91128"/>
    <w:rsid w:val="00E93130"/>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07EA6"/>
    <w:rsid w:val="00F126BE"/>
    <w:rsid w:val="00F14B40"/>
    <w:rsid w:val="00F175B5"/>
    <w:rsid w:val="00F22E61"/>
    <w:rsid w:val="00F26205"/>
    <w:rsid w:val="00F26D41"/>
    <w:rsid w:val="00F333F3"/>
    <w:rsid w:val="00F35618"/>
    <w:rsid w:val="00F359EA"/>
    <w:rsid w:val="00F35DBA"/>
    <w:rsid w:val="00F42E35"/>
    <w:rsid w:val="00F43A83"/>
    <w:rsid w:val="00F43D07"/>
    <w:rsid w:val="00F44AB9"/>
    <w:rsid w:val="00F46A8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5FBE"/>
    <w:rsid w:val="00FA7889"/>
    <w:rsid w:val="00FB0B93"/>
    <w:rsid w:val="00FB3D58"/>
    <w:rsid w:val="00FB61FB"/>
    <w:rsid w:val="00FC10E5"/>
    <w:rsid w:val="00FC1B67"/>
    <w:rsid w:val="00FC272A"/>
    <w:rsid w:val="00FC78B8"/>
    <w:rsid w:val="00FD012F"/>
    <w:rsid w:val="00FD3226"/>
    <w:rsid w:val="00FD3F17"/>
    <w:rsid w:val="00FD3FEF"/>
    <w:rsid w:val="00FD4339"/>
    <w:rsid w:val="00FD7285"/>
    <w:rsid w:val="00FE1B1F"/>
    <w:rsid w:val="00FE2F7C"/>
    <w:rsid w:val="00FE4E03"/>
    <w:rsid w:val="00FF4B64"/>
    <w:rsid w:val="00FF7E55"/>
    <w:rsid w:val="043B8531"/>
    <w:rsid w:val="04B3195F"/>
    <w:rsid w:val="05E6BE91"/>
    <w:rsid w:val="07010C94"/>
    <w:rsid w:val="07BE6989"/>
    <w:rsid w:val="07C6A5DA"/>
    <w:rsid w:val="07D2CC0C"/>
    <w:rsid w:val="07F2DBB4"/>
    <w:rsid w:val="0803B0C3"/>
    <w:rsid w:val="0842F854"/>
    <w:rsid w:val="08F78BD4"/>
    <w:rsid w:val="08F99BC6"/>
    <w:rsid w:val="0929FB3E"/>
    <w:rsid w:val="093E8134"/>
    <w:rsid w:val="09F1B1EA"/>
    <w:rsid w:val="0C4AA5E2"/>
    <w:rsid w:val="0CA386DB"/>
    <w:rsid w:val="0DA91AA3"/>
    <w:rsid w:val="0DC1DEE2"/>
    <w:rsid w:val="0DD87249"/>
    <w:rsid w:val="0FA8F15C"/>
    <w:rsid w:val="0FD06A31"/>
    <w:rsid w:val="107549ED"/>
    <w:rsid w:val="10877470"/>
    <w:rsid w:val="120E342D"/>
    <w:rsid w:val="1372C523"/>
    <w:rsid w:val="139A31EE"/>
    <w:rsid w:val="145B1884"/>
    <w:rsid w:val="157134C7"/>
    <w:rsid w:val="1608F16B"/>
    <w:rsid w:val="16CDC0DB"/>
    <w:rsid w:val="176A042D"/>
    <w:rsid w:val="17B563CE"/>
    <w:rsid w:val="1848D5B2"/>
    <w:rsid w:val="18E80E13"/>
    <w:rsid w:val="18EE64D5"/>
    <w:rsid w:val="1AE485A4"/>
    <w:rsid w:val="1B7EA186"/>
    <w:rsid w:val="1C61FB19"/>
    <w:rsid w:val="1C7A4314"/>
    <w:rsid w:val="1FA70D68"/>
    <w:rsid w:val="1FCB1F82"/>
    <w:rsid w:val="1FCF5E1E"/>
    <w:rsid w:val="208FB2C0"/>
    <w:rsid w:val="20C98538"/>
    <w:rsid w:val="20D992A5"/>
    <w:rsid w:val="21386BF7"/>
    <w:rsid w:val="216E5AF4"/>
    <w:rsid w:val="22C8B670"/>
    <w:rsid w:val="22D3BE1C"/>
    <w:rsid w:val="22DAEF70"/>
    <w:rsid w:val="246A4887"/>
    <w:rsid w:val="2552822C"/>
    <w:rsid w:val="26919B10"/>
    <w:rsid w:val="28A2CCB8"/>
    <w:rsid w:val="28E98801"/>
    <w:rsid w:val="2A0236C0"/>
    <w:rsid w:val="2A10295A"/>
    <w:rsid w:val="2A203920"/>
    <w:rsid w:val="2A7D0AC8"/>
    <w:rsid w:val="2C49E745"/>
    <w:rsid w:val="2D586ECF"/>
    <w:rsid w:val="2F524E49"/>
    <w:rsid w:val="3152A292"/>
    <w:rsid w:val="33D78E55"/>
    <w:rsid w:val="340F731E"/>
    <w:rsid w:val="3410AF46"/>
    <w:rsid w:val="34CE8089"/>
    <w:rsid w:val="3696FDB1"/>
    <w:rsid w:val="376B2C57"/>
    <w:rsid w:val="37E7C524"/>
    <w:rsid w:val="3920D3A0"/>
    <w:rsid w:val="393D5A55"/>
    <w:rsid w:val="3A4337F0"/>
    <w:rsid w:val="3B0014B9"/>
    <w:rsid w:val="3B70748A"/>
    <w:rsid w:val="3B707A01"/>
    <w:rsid w:val="3CE9896D"/>
    <w:rsid w:val="3CF84AB8"/>
    <w:rsid w:val="419DCD6F"/>
    <w:rsid w:val="42059278"/>
    <w:rsid w:val="43C37815"/>
    <w:rsid w:val="441434E3"/>
    <w:rsid w:val="44874C67"/>
    <w:rsid w:val="454ECFA0"/>
    <w:rsid w:val="46026BAC"/>
    <w:rsid w:val="47D4F565"/>
    <w:rsid w:val="48A945A8"/>
    <w:rsid w:val="49460258"/>
    <w:rsid w:val="494A338A"/>
    <w:rsid w:val="49FFAA3B"/>
    <w:rsid w:val="4B4240B8"/>
    <w:rsid w:val="4B5977DB"/>
    <w:rsid w:val="4C2C3EE0"/>
    <w:rsid w:val="4C57524A"/>
    <w:rsid w:val="4CAE8A0A"/>
    <w:rsid w:val="4CB4843F"/>
    <w:rsid w:val="4CCC547C"/>
    <w:rsid w:val="4D689E06"/>
    <w:rsid w:val="4D69C3AF"/>
    <w:rsid w:val="4E3B9047"/>
    <w:rsid w:val="4E673066"/>
    <w:rsid w:val="5003DCAB"/>
    <w:rsid w:val="50F76FFD"/>
    <w:rsid w:val="512E1B75"/>
    <w:rsid w:val="51E6CF94"/>
    <w:rsid w:val="5329C6E0"/>
    <w:rsid w:val="540051CC"/>
    <w:rsid w:val="548FF598"/>
    <w:rsid w:val="54D4D2A5"/>
    <w:rsid w:val="559D212A"/>
    <w:rsid w:val="5620C00C"/>
    <w:rsid w:val="5638EA4B"/>
    <w:rsid w:val="578BB4AC"/>
    <w:rsid w:val="58DF7279"/>
    <w:rsid w:val="59128234"/>
    <w:rsid w:val="593DCE13"/>
    <w:rsid w:val="5ACC4FD8"/>
    <w:rsid w:val="5AD1A52E"/>
    <w:rsid w:val="5D09B0EF"/>
    <w:rsid w:val="5DA279BF"/>
    <w:rsid w:val="5EE9BDB0"/>
    <w:rsid w:val="5EEB4A5A"/>
    <w:rsid w:val="5F40D06A"/>
    <w:rsid w:val="600FC218"/>
    <w:rsid w:val="604735AF"/>
    <w:rsid w:val="606321F4"/>
    <w:rsid w:val="609C6735"/>
    <w:rsid w:val="632E0572"/>
    <w:rsid w:val="65FA012F"/>
    <w:rsid w:val="660FA7B5"/>
    <w:rsid w:val="661FBC5E"/>
    <w:rsid w:val="66B71129"/>
    <w:rsid w:val="6775C5A3"/>
    <w:rsid w:val="68E38814"/>
    <w:rsid w:val="6900E83E"/>
    <w:rsid w:val="691B474F"/>
    <w:rsid w:val="69BACBD2"/>
    <w:rsid w:val="6B5B8D53"/>
    <w:rsid w:val="6BF5F1CB"/>
    <w:rsid w:val="6D65CC89"/>
    <w:rsid w:val="6E64B773"/>
    <w:rsid w:val="6F0CDB09"/>
    <w:rsid w:val="70032D68"/>
    <w:rsid w:val="702FFBF4"/>
    <w:rsid w:val="7134D2CD"/>
    <w:rsid w:val="7240B8D0"/>
    <w:rsid w:val="7280B43D"/>
    <w:rsid w:val="74070BB3"/>
    <w:rsid w:val="74582E0D"/>
    <w:rsid w:val="759D9659"/>
    <w:rsid w:val="768ED84C"/>
    <w:rsid w:val="771668E9"/>
    <w:rsid w:val="77A910FF"/>
    <w:rsid w:val="78BC4D53"/>
    <w:rsid w:val="79034AFA"/>
    <w:rsid w:val="7A891CD1"/>
    <w:rsid w:val="7ABDC006"/>
    <w:rsid w:val="7B8BDBAE"/>
    <w:rsid w:val="7B9C9F46"/>
    <w:rsid w:val="7BEEE44A"/>
    <w:rsid w:val="7C348AB5"/>
    <w:rsid w:val="7D42F139"/>
    <w:rsid w:val="7DBA3B7D"/>
    <w:rsid w:val="7DF34FC6"/>
    <w:rsid w:val="7E693A3A"/>
    <w:rsid w:val="7F100FC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paragraph" w:styleId="berarbeitung">
    <w:name w:val="Revision"/>
    <w:hidden/>
    <w:uiPriority w:val="99"/>
    <w:semiHidden/>
    <w:rsid w:val="006303C5"/>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268438230">
      <w:bodyDiv w:val="1"/>
      <w:marLeft w:val="0"/>
      <w:marRight w:val="0"/>
      <w:marTop w:val="0"/>
      <w:marBottom w:val="0"/>
      <w:divBdr>
        <w:top w:val="none" w:sz="0" w:space="0" w:color="auto"/>
        <w:left w:val="none" w:sz="0" w:space="0" w:color="auto"/>
        <w:bottom w:val="none" w:sz="0" w:space="0" w:color="auto"/>
        <w:right w:val="none" w:sz="0" w:space="0" w:color="auto"/>
      </w:divBdr>
    </w:div>
    <w:div w:id="545989403">
      <w:bodyDiv w:val="1"/>
      <w:marLeft w:val="0"/>
      <w:marRight w:val="0"/>
      <w:marTop w:val="0"/>
      <w:marBottom w:val="0"/>
      <w:divBdr>
        <w:top w:val="none" w:sz="0" w:space="0" w:color="auto"/>
        <w:left w:val="none" w:sz="0" w:space="0" w:color="auto"/>
        <w:bottom w:val="none" w:sz="0" w:space="0" w:color="auto"/>
        <w:right w:val="none" w:sz="0" w:space="0" w:color="auto"/>
      </w:divBdr>
    </w:div>
    <w:div w:id="600995905">
      <w:bodyDiv w:val="1"/>
      <w:marLeft w:val="0"/>
      <w:marRight w:val="0"/>
      <w:marTop w:val="0"/>
      <w:marBottom w:val="0"/>
      <w:divBdr>
        <w:top w:val="none" w:sz="0" w:space="0" w:color="auto"/>
        <w:left w:val="none" w:sz="0" w:space="0" w:color="auto"/>
        <w:bottom w:val="none" w:sz="0" w:space="0" w:color="auto"/>
        <w:right w:val="none" w:sz="0" w:space="0" w:color="auto"/>
      </w:divBdr>
    </w:div>
    <w:div w:id="605626050">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727337749">
      <w:bodyDiv w:val="1"/>
      <w:marLeft w:val="0"/>
      <w:marRight w:val="0"/>
      <w:marTop w:val="0"/>
      <w:marBottom w:val="0"/>
      <w:divBdr>
        <w:top w:val="none" w:sz="0" w:space="0" w:color="auto"/>
        <w:left w:val="none" w:sz="0" w:space="0" w:color="auto"/>
        <w:bottom w:val="none" w:sz="0" w:space="0" w:color="auto"/>
        <w:right w:val="none" w:sz="0" w:space="0" w:color="auto"/>
      </w:divBdr>
    </w:div>
    <w:div w:id="908460523">
      <w:bodyDiv w:val="1"/>
      <w:marLeft w:val="0"/>
      <w:marRight w:val="0"/>
      <w:marTop w:val="0"/>
      <w:marBottom w:val="0"/>
      <w:divBdr>
        <w:top w:val="none" w:sz="0" w:space="0" w:color="auto"/>
        <w:left w:val="none" w:sz="0" w:space="0" w:color="auto"/>
        <w:bottom w:val="none" w:sz="0" w:space="0" w:color="auto"/>
        <w:right w:val="none" w:sz="0" w:space="0" w:color="auto"/>
      </w:divBdr>
    </w:div>
    <w:div w:id="1269198406">
      <w:bodyDiv w:val="1"/>
      <w:marLeft w:val="0"/>
      <w:marRight w:val="0"/>
      <w:marTop w:val="0"/>
      <w:marBottom w:val="0"/>
      <w:divBdr>
        <w:top w:val="none" w:sz="0" w:space="0" w:color="auto"/>
        <w:left w:val="none" w:sz="0" w:space="0" w:color="auto"/>
        <w:bottom w:val="none" w:sz="0" w:space="0" w:color="auto"/>
        <w:right w:val="none" w:sz="0" w:space="0" w:color="auto"/>
      </w:divBdr>
    </w:div>
    <w:div w:id="1304195575">
      <w:bodyDiv w:val="1"/>
      <w:marLeft w:val="0"/>
      <w:marRight w:val="0"/>
      <w:marTop w:val="0"/>
      <w:marBottom w:val="0"/>
      <w:divBdr>
        <w:top w:val="none" w:sz="0" w:space="0" w:color="auto"/>
        <w:left w:val="none" w:sz="0" w:space="0" w:color="auto"/>
        <w:bottom w:val="none" w:sz="0" w:space="0" w:color="auto"/>
        <w:right w:val="none" w:sz="0" w:space="0" w:color="auto"/>
      </w:divBdr>
    </w:div>
    <w:div w:id="1501234544">
      <w:bodyDiv w:val="1"/>
      <w:marLeft w:val="0"/>
      <w:marRight w:val="0"/>
      <w:marTop w:val="0"/>
      <w:marBottom w:val="0"/>
      <w:divBdr>
        <w:top w:val="none" w:sz="0" w:space="0" w:color="auto"/>
        <w:left w:val="none" w:sz="0" w:space="0" w:color="auto"/>
        <w:bottom w:val="none" w:sz="0" w:space="0" w:color="auto"/>
        <w:right w:val="none" w:sz="0" w:space="0" w:color="auto"/>
      </w:divBdr>
    </w:div>
    <w:div w:id="1525947561">
      <w:bodyDiv w:val="1"/>
      <w:marLeft w:val="0"/>
      <w:marRight w:val="0"/>
      <w:marTop w:val="0"/>
      <w:marBottom w:val="0"/>
      <w:divBdr>
        <w:top w:val="none" w:sz="0" w:space="0" w:color="auto"/>
        <w:left w:val="none" w:sz="0" w:space="0" w:color="auto"/>
        <w:bottom w:val="none" w:sz="0" w:space="0" w:color="auto"/>
        <w:right w:val="none" w:sz="0" w:space="0" w:color="auto"/>
      </w:divBdr>
    </w:div>
    <w:div w:id="1814054094">
      <w:bodyDiv w:val="1"/>
      <w:marLeft w:val="0"/>
      <w:marRight w:val="0"/>
      <w:marTop w:val="0"/>
      <w:marBottom w:val="0"/>
      <w:divBdr>
        <w:top w:val="none" w:sz="0" w:space="0" w:color="auto"/>
        <w:left w:val="none" w:sz="0" w:space="0" w:color="auto"/>
        <w:bottom w:val="none" w:sz="0" w:space="0" w:color="auto"/>
        <w:right w:val="none" w:sz="0" w:space="0" w:color="auto"/>
      </w:divBdr>
    </w:div>
    <w:div w:id="1825658496">
      <w:bodyDiv w:val="1"/>
      <w:marLeft w:val="0"/>
      <w:marRight w:val="0"/>
      <w:marTop w:val="0"/>
      <w:marBottom w:val="0"/>
      <w:divBdr>
        <w:top w:val="none" w:sz="0" w:space="0" w:color="auto"/>
        <w:left w:val="none" w:sz="0" w:space="0" w:color="auto"/>
        <w:bottom w:val="none" w:sz="0" w:space="0" w:color="auto"/>
        <w:right w:val="none" w:sz="0" w:space="0" w:color="auto"/>
      </w:divBdr>
    </w:div>
    <w:div w:id="1839495844">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www.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header3.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7.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95bc305a-b46b-4a41-8e4f-996452a10042" ContentTypeId="0x0101" PreviousValue="false"/>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433353ED-F9E6-4FEF-B259-717F783386E8}">
  <ds:schemaRefs>
    <ds:schemaRef ds:uri="Microsoft.SharePoint.Taxonomy.ContentTypeSync"/>
  </ds:schemaRefs>
</ds:datastoreItem>
</file>

<file path=customXml/itemProps3.xml><?xml version="1.0" encoding="utf-8"?>
<ds:datastoreItem xmlns:ds="http://schemas.openxmlformats.org/officeDocument/2006/customXml" ds:itemID="{12B2497D-7BBA-4DE8-8B48-F8D999AA51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5.xml><?xml version="1.0" encoding="utf-8"?>
<ds:datastoreItem xmlns:ds="http://schemas.openxmlformats.org/officeDocument/2006/customXml" ds:itemID="{43F9389F-FDD1-472D-A505-81CE90B1EB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952</Words>
  <Characters>6001</Characters>
  <Application>Microsoft Office Word</Application>
  <DocSecurity>0</DocSecurity>
  <Lines>50</Lines>
  <Paragraphs>13</Paragraphs>
  <ScaleCrop>false</ScaleCrop>
  <Company>p.a.t. GmbH</Company>
  <LinksUpToDate>false</LinksUpToDate>
  <CharactersWithSpaces>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109</cp:revision>
  <cp:lastPrinted>2019-05-29T11:27:00Z</cp:lastPrinted>
  <dcterms:created xsi:type="dcterms:W3CDTF">2023-11-13T07:27:00Z</dcterms:created>
  <dcterms:modified xsi:type="dcterms:W3CDTF">2024-11-27T16:31:00Z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